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A63" w:rsidRDefault="00433A63" w:rsidP="003126BC">
      <w:pPr>
        <w:jc w:val="center"/>
        <w:rPr>
          <w:sz w:val="24"/>
          <w:szCs w:val="24"/>
        </w:rPr>
      </w:pPr>
      <w:r>
        <w:rPr>
          <w:sz w:val="24"/>
          <w:szCs w:val="24"/>
        </w:rPr>
        <w:t>Аннотация программы профессионального обучения</w:t>
      </w:r>
    </w:p>
    <w:tbl>
      <w:tblPr>
        <w:tblW w:w="9060" w:type="dxa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6795"/>
      </w:tblGrid>
      <w:tr w:rsidR="003126BC" w:rsidTr="003126BC">
        <w:trPr>
          <w:trHeight w:val="615"/>
        </w:trPr>
        <w:tc>
          <w:tcPr>
            <w:tcW w:w="2160" w:type="dxa"/>
          </w:tcPr>
          <w:p w:rsidR="003126BC" w:rsidRDefault="003126BC" w:rsidP="00312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 профессионального обучения</w:t>
            </w:r>
          </w:p>
        </w:tc>
        <w:tc>
          <w:tcPr>
            <w:tcW w:w="6900" w:type="dxa"/>
          </w:tcPr>
          <w:p w:rsidR="003126BC" w:rsidRDefault="001E6ECD" w:rsidP="0000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Оператор </w:t>
            </w:r>
            <w:r w:rsidR="00006EAE">
              <w:rPr>
                <w:sz w:val="24"/>
                <w:szCs w:val="24"/>
              </w:rPr>
              <w:t>по обработке сырого и илового осадка</w:t>
            </w:r>
          </w:p>
        </w:tc>
      </w:tr>
      <w:tr w:rsidR="003126BC" w:rsidTr="003126BC">
        <w:trPr>
          <w:trHeight w:val="705"/>
        </w:trPr>
        <w:tc>
          <w:tcPr>
            <w:tcW w:w="2160" w:type="dxa"/>
          </w:tcPr>
          <w:p w:rsidR="003126BC" w:rsidRDefault="003126BC" w:rsidP="00312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 программы профессионального обучения</w:t>
            </w:r>
          </w:p>
        </w:tc>
        <w:tc>
          <w:tcPr>
            <w:tcW w:w="6900" w:type="dxa"/>
          </w:tcPr>
          <w:p w:rsidR="003126BC" w:rsidRDefault="001E6ECD" w:rsidP="00006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6EAE">
              <w:rPr>
                <w:sz w:val="24"/>
                <w:szCs w:val="24"/>
              </w:rPr>
              <w:t>5736</w:t>
            </w:r>
          </w:p>
        </w:tc>
      </w:tr>
      <w:tr w:rsidR="003126BC" w:rsidTr="003126BC">
        <w:trPr>
          <w:trHeight w:val="630"/>
        </w:trPr>
        <w:tc>
          <w:tcPr>
            <w:tcW w:w="2160" w:type="dxa"/>
          </w:tcPr>
          <w:p w:rsidR="003126BC" w:rsidRDefault="003126BC" w:rsidP="00312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профессионального стандарта (при наличии)</w:t>
            </w:r>
          </w:p>
        </w:tc>
        <w:tc>
          <w:tcPr>
            <w:tcW w:w="6900" w:type="dxa"/>
          </w:tcPr>
          <w:p w:rsidR="003126BC" w:rsidRDefault="00006EAE" w:rsidP="00875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по обработке сырого и илового осадка</w:t>
            </w:r>
          </w:p>
        </w:tc>
      </w:tr>
      <w:tr w:rsidR="003126BC" w:rsidTr="003126BC">
        <w:trPr>
          <w:trHeight w:val="780"/>
        </w:trPr>
        <w:tc>
          <w:tcPr>
            <w:tcW w:w="2160" w:type="dxa"/>
          </w:tcPr>
          <w:p w:rsidR="003126BC" w:rsidRDefault="003126BC" w:rsidP="00312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уровни, по которым осуществляется подготовка</w:t>
            </w:r>
          </w:p>
        </w:tc>
        <w:tc>
          <w:tcPr>
            <w:tcW w:w="6900" w:type="dxa"/>
          </w:tcPr>
          <w:p w:rsidR="003126BC" w:rsidRDefault="00064176" w:rsidP="00875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разряд,</w:t>
            </w:r>
            <w:r w:rsidR="004B2261">
              <w:rPr>
                <w:sz w:val="24"/>
                <w:szCs w:val="24"/>
              </w:rPr>
              <w:t>3</w:t>
            </w:r>
            <w:r w:rsidR="0087553E">
              <w:rPr>
                <w:sz w:val="24"/>
                <w:szCs w:val="24"/>
              </w:rPr>
              <w:t xml:space="preserve"> разряд</w:t>
            </w:r>
            <w:r w:rsidR="00006EAE">
              <w:rPr>
                <w:sz w:val="24"/>
                <w:szCs w:val="24"/>
              </w:rPr>
              <w:t>,4 разряд</w:t>
            </w:r>
            <w:bookmarkStart w:id="0" w:name="_GoBack"/>
            <w:bookmarkEnd w:id="0"/>
          </w:p>
        </w:tc>
      </w:tr>
      <w:tr w:rsidR="003126BC" w:rsidTr="003126BC">
        <w:trPr>
          <w:trHeight w:val="825"/>
        </w:trPr>
        <w:tc>
          <w:tcPr>
            <w:tcW w:w="2160" w:type="dxa"/>
          </w:tcPr>
          <w:p w:rsidR="003126BC" w:rsidRDefault="003126BC" w:rsidP="00312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 обучающихся</w:t>
            </w:r>
          </w:p>
        </w:tc>
        <w:tc>
          <w:tcPr>
            <w:tcW w:w="6900" w:type="dxa"/>
          </w:tcPr>
          <w:p w:rsidR="003126BC" w:rsidRDefault="00A700E8" w:rsidP="003126BC">
            <w:pPr>
              <w:rPr>
                <w:sz w:val="24"/>
                <w:szCs w:val="24"/>
              </w:rPr>
            </w:pPr>
            <w:r w:rsidRPr="00A700E8">
              <w:rPr>
                <w:sz w:val="24"/>
                <w:szCs w:val="24"/>
              </w:rPr>
              <w:t>К профессиональному обучению допускаются лица, чей возраст на момент окончания обучения больше 18 лет, имеющие основное общее или среднее общее образование</w:t>
            </w:r>
          </w:p>
        </w:tc>
      </w:tr>
      <w:tr w:rsidR="003126BC" w:rsidTr="00A700E8">
        <w:trPr>
          <w:trHeight w:val="457"/>
        </w:trPr>
        <w:tc>
          <w:tcPr>
            <w:tcW w:w="2160" w:type="dxa"/>
          </w:tcPr>
          <w:p w:rsidR="003126BC" w:rsidRDefault="003126BC" w:rsidP="00312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</w:t>
            </w:r>
          </w:p>
        </w:tc>
        <w:tc>
          <w:tcPr>
            <w:tcW w:w="6900" w:type="dxa"/>
          </w:tcPr>
          <w:p w:rsidR="003126BC" w:rsidRDefault="00463652" w:rsidP="00312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часа</w:t>
            </w:r>
          </w:p>
        </w:tc>
      </w:tr>
      <w:tr w:rsidR="003126BC" w:rsidTr="00A700E8">
        <w:trPr>
          <w:trHeight w:val="539"/>
        </w:trPr>
        <w:tc>
          <w:tcPr>
            <w:tcW w:w="2160" w:type="dxa"/>
          </w:tcPr>
          <w:p w:rsidR="003126BC" w:rsidRDefault="003126BC" w:rsidP="00312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6900" w:type="dxa"/>
          </w:tcPr>
          <w:p w:rsidR="003126BC" w:rsidRDefault="00A700E8" w:rsidP="00312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</w:t>
            </w:r>
          </w:p>
        </w:tc>
      </w:tr>
      <w:tr w:rsidR="003126BC" w:rsidTr="003126BC">
        <w:trPr>
          <w:trHeight w:val="1320"/>
        </w:trPr>
        <w:tc>
          <w:tcPr>
            <w:tcW w:w="2160" w:type="dxa"/>
          </w:tcPr>
          <w:p w:rsidR="003126BC" w:rsidRDefault="00A700E8" w:rsidP="00312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Структурное подразделение, реализующее учебно-производственную практику</w:t>
            </w:r>
          </w:p>
        </w:tc>
        <w:tc>
          <w:tcPr>
            <w:tcW w:w="6900" w:type="dxa"/>
          </w:tcPr>
          <w:p w:rsidR="003126BC" w:rsidRPr="00040582" w:rsidRDefault="00040582" w:rsidP="0004058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pacing w:val="-2"/>
                <w:sz w:val="24"/>
                <w:szCs w:val="24"/>
              </w:rPr>
              <w:t>Ц</w:t>
            </w:r>
            <w:r w:rsidRPr="00040582">
              <w:rPr>
                <w:rFonts w:asciiTheme="majorHAnsi" w:hAnsiTheme="majorHAnsi"/>
                <w:spacing w:val="-2"/>
                <w:sz w:val="24"/>
                <w:szCs w:val="24"/>
              </w:rPr>
              <w:t>ех по эксплуатации и ремонту канализационных очистных сооружений</w:t>
            </w:r>
          </w:p>
        </w:tc>
      </w:tr>
    </w:tbl>
    <w:p w:rsidR="00433A63" w:rsidRPr="00433A63" w:rsidRDefault="00433A63" w:rsidP="003126BC">
      <w:pPr>
        <w:ind w:firstLine="851"/>
        <w:rPr>
          <w:sz w:val="24"/>
          <w:szCs w:val="24"/>
        </w:rPr>
      </w:pPr>
    </w:p>
    <w:sectPr w:rsidR="00433A63" w:rsidRPr="0043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63"/>
    <w:rsid w:val="00003EB1"/>
    <w:rsid w:val="00006EAE"/>
    <w:rsid w:val="00040582"/>
    <w:rsid w:val="00064176"/>
    <w:rsid w:val="001E6ECD"/>
    <w:rsid w:val="003126BC"/>
    <w:rsid w:val="003C0D08"/>
    <w:rsid w:val="00433A63"/>
    <w:rsid w:val="00463652"/>
    <w:rsid w:val="004B2261"/>
    <w:rsid w:val="008678AD"/>
    <w:rsid w:val="0087553E"/>
    <w:rsid w:val="00A700E8"/>
    <w:rsid w:val="00E9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22B9D-0167-4066-8860-9B74CACD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Ирина Анатольевна</dc:creator>
  <cp:keywords/>
  <dc:description/>
  <cp:lastModifiedBy>Калье Наталья Михайловна</cp:lastModifiedBy>
  <cp:revision>14</cp:revision>
  <dcterms:created xsi:type="dcterms:W3CDTF">2018-07-04T10:57:00Z</dcterms:created>
  <dcterms:modified xsi:type="dcterms:W3CDTF">2021-08-20T11:23:00Z</dcterms:modified>
</cp:coreProperties>
</file>