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D1338" w:rsidRPr="00637734" w14:paraId="5487A114" w14:textId="77777777" w:rsidTr="000D1338">
        <w:tc>
          <w:tcPr>
            <w:tcW w:w="10632" w:type="dxa"/>
            <w:shd w:val="clear" w:color="auto" w:fill="auto"/>
          </w:tcPr>
          <w:p w14:paraId="26214C89" w14:textId="77777777" w:rsidR="000D1338" w:rsidRPr="000D1338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D1338">
              <w:rPr>
                <w:rFonts w:eastAsia="Calibri"/>
                <w:b/>
                <w:sz w:val="28"/>
                <w:szCs w:val="28"/>
              </w:rPr>
              <w:t>Памятка заказчику</w:t>
            </w:r>
          </w:p>
          <w:p w14:paraId="6681F810" w14:textId="77777777" w:rsidR="000D1338" w:rsidRPr="000D1338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0D1338">
              <w:rPr>
                <w:rFonts w:eastAsia="Calibri"/>
                <w:b/>
                <w:sz w:val="28"/>
                <w:szCs w:val="28"/>
              </w:rPr>
              <w:t xml:space="preserve">по самостоятельному отбору проб </w:t>
            </w:r>
            <w:r w:rsidRPr="000D1338">
              <w:rPr>
                <w:rFonts w:eastAsia="Calibri"/>
                <w:b/>
                <w:sz w:val="28"/>
                <w:szCs w:val="28"/>
                <w:u w:val="single"/>
              </w:rPr>
              <w:t xml:space="preserve">для оценки эффективности работы фильтра </w:t>
            </w:r>
          </w:p>
          <w:p w14:paraId="231664EA" w14:textId="77777777" w:rsidR="000D1338" w:rsidRPr="00B22557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  <w:b/>
                <w:sz w:val="10"/>
                <w:szCs w:val="10"/>
                <w:u w:val="single"/>
              </w:rPr>
            </w:pPr>
          </w:p>
          <w:p w14:paraId="2D2A3C73" w14:textId="77777777" w:rsidR="000D1338" w:rsidRPr="00B22557" w:rsidRDefault="000D1338" w:rsidP="00C4475B">
            <w:pPr>
              <w:pStyle w:val="a3"/>
              <w:tabs>
                <w:tab w:val="left" w:pos="426"/>
              </w:tabs>
              <w:ind w:right="3" w:firstLine="56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B22557">
              <w:rPr>
                <w:rFonts w:eastAsia="Calibri"/>
                <w:color w:val="000000"/>
                <w:sz w:val="21"/>
                <w:szCs w:val="21"/>
              </w:rPr>
              <w:t xml:space="preserve">Для оценки эффективности работы фильтра проводится анализ воды до фильтра и после фильтра. </w:t>
            </w:r>
          </w:p>
          <w:p w14:paraId="485DE0A4" w14:textId="77777777" w:rsidR="000D1338" w:rsidRPr="00B22557" w:rsidRDefault="000D1338" w:rsidP="00C4475B">
            <w:pPr>
              <w:pStyle w:val="a3"/>
              <w:tabs>
                <w:tab w:val="left" w:pos="8992"/>
              </w:tabs>
              <w:ind w:right="3" w:firstLine="567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B22557">
              <w:rPr>
                <w:rFonts w:eastAsia="Calibri"/>
                <w:color w:val="000000"/>
                <w:sz w:val="21"/>
                <w:szCs w:val="21"/>
              </w:rPr>
              <w:t xml:space="preserve">Для отбора Вам выдан комплект посуды, состоящий из 2-х стеклянных стерильных 0,5 л бутылок, упакованных в полиэтиленовые пакеты (для микробиологического анализа) и 4-х бутылок для химических исследований (2 полиэтиленовые 1,5 л и 2 стеклянные 0,5 л). </w:t>
            </w:r>
          </w:p>
          <w:p w14:paraId="547FDDC0" w14:textId="77777777" w:rsidR="000D1338" w:rsidRPr="00B22557" w:rsidRDefault="000D1338" w:rsidP="00C4475B">
            <w:pPr>
              <w:pStyle w:val="a3"/>
              <w:tabs>
                <w:tab w:val="center" w:pos="426"/>
                <w:tab w:val="left" w:pos="8992"/>
              </w:tabs>
              <w:ind w:right="3" w:firstLine="567"/>
              <w:jc w:val="both"/>
              <w:rPr>
                <w:rFonts w:eastAsia="Calibri"/>
                <w:b/>
                <w:sz w:val="21"/>
                <w:szCs w:val="21"/>
                <w:u w:val="single"/>
              </w:rPr>
            </w:pPr>
            <w:r w:rsidRPr="00B22557">
              <w:rPr>
                <w:rFonts w:eastAsia="Calibri"/>
                <w:color w:val="000000"/>
                <w:sz w:val="21"/>
                <w:szCs w:val="21"/>
              </w:rPr>
              <w:tab/>
              <w:t>Полученные бутыли делите поровну, на два набора. В каждом наборе должно получиться по одной бутыли каждого вида. Далее набираете воду до фильтра в один из комплектов и после фильтра – в другой комплект.</w:t>
            </w:r>
            <w:r w:rsidRPr="00B22557">
              <w:rPr>
                <w:rFonts w:eastAsia="Calibri"/>
                <w:sz w:val="21"/>
                <w:szCs w:val="21"/>
              </w:rPr>
              <w:t xml:space="preserve"> </w:t>
            </w:r>
            <w:r w:rsidRPr="00B22557">
              <w:rPr>
                <w:rFonts w:eastAsia="Calibri"/>
                <w:b/>
                <w:sz w:val="21"/>
                <w:szCs w:val="21"/>
                <w:u w:val="single"/>
              </w:rPr>
              <w:t>Записываете № бутылок, чтобы не перепутать.</w:t>
            </w:r>
          </w:p>
          <w:p w14:paraId="486AF75A" w14:textId="77777777" w:rsidR="000D1338" w:rsidRPr="00B22557" w:rsidRDefault="000D1338" w:rsidP="00C4475B">
            <w:pPr>
              <w:pStyle w:val="a3"/>
              <w:tabs>
                <w:tab w:val="center" w:pos="426"/>
                <w:tab w:val="left" w:pos="8992"/>
              </w:tabs>
              <w:ind w:right="3" w:firstLine="567"/>
              <w:jc w:val="both"/>
              <w:rPr>
                <w:rFonts w:eastAsia="Calibri"/>
                <w:sz w:val="10"/>
                <w:szCs w:val="10"/>
                <w:u w:val="single"/>
              </w:rPr>
            </w:pPr>
          </w:p>
          <w:p w14:paraId="4AA0010D" w14:textId="77777777" w:rsidR="000D1338" w:rsidRPr="00637734" w:rsidRDefault="000D1338" w:rsidP="000D1338">
            <w:pPr>
              <w:pStyle w:val="a5"/>
              <w:numPr>
                <w:ilvl w:val="0"/>
                <w:numId w:val="1"/>
              </w:numPr>
              <w:tabs>
                <w:tab w:val="left" w:pos="426"/>
                <w:tab w:val="left" w:pos="1560"/>
                <w:tab w:val="left" w:pos="1644"/>
                <w:tab w:val="left" w:pos="2977"/>
                <w:tab w:val="left" w:pos="3063"/>
                <w:tab w:val="left" w:pos="3656"/>
              </w:tabs>
              <w:spacing w:before="0" w:line="276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734">
              <w:rPr>
                <w:rFonts w:ascii="Times New Roman" w:hAnsi="Times New Roman"/>
                <w:b/>
                <w:sz w:val="24"/>
                <w:szCs w:val="24"/>
              </w:rPr>
              <w:t xml:space="preserve">Отбор </w:t>
            </w:r>
            <w:r w:rsidRPr="006377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проб</w:t>
            </w:r>
          </w:p>
          <w:p w14:paraId="775522E4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 случае визуального загрязнения крана, произвести его механическую очистку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1828767F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hAnsi="Times New Roman"/>
                <w:color w:val="000000"/>
                <w:sz w:val="21"/>
                <w:szCs w:val="21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6356AEBE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  <w:u w:val="single"/>
              </w:rPr>
              <w:t>Произвести отбор пробы на химические показатели</w:t>
            </w: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: емкости (полиэтиленовую 1,5 л и 0,5 л стеклянную бутылки) не менее двух раз ополоснуть отбираемой водой и  заполнить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0F7A893E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hAnsi="Times New Roman"/>
                <w:color w:val="000000"/>
                <w:sz w:val="21"/>
                <w:szCs w:val="21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6AEFB74F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Открыть кран на полный напор на 5-10 сек. </w:t>
            </w:r>
          </w:p>
          <w:p w14:paraId="09583CDA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hAnsi="Times New Roman"/>
                <w:color w:val="000000"/>
                <w:sz w:val="21"/>
                <w:szCs w:val="21"/>
              </w:rPr>
              <w:t>Уменьшить напор воды на половину</w:t>
            </w: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, произвести слив воды из крана до постоянной температуры.</w:t>
            </w:r>
          </w:p>
          <w:p w14:paraId="19232115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Отобрать пробу на микробиологический анализ: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B22557">
              <w:rPr>
                <w:rFonts w:ascii="Times New Roman" w:eastAsia="Calibri" w:hAnsi="Times New Roman"/>
                <w:b/>
                <w:color w:val="000000"/>
                <w:sz w:val="21"/>
                <w:szCs w:val="21"/>
              </w:rPr>
              <w:t>Ополаскивать емкость запрещается!</w:t>
            </w:r>
          </w:p>
          <w:p w14:paraId="73B8EAB5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Заполнить емкость </w:t>
            </w:r>
            <w:r w:rsidRPr="00B22557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u w:val="single"/>
              </w:rPr>
              <w:t>до «плечиков»</w:t>
            </w: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 (должно оставаться пространство между крышкой и поверхностью воды), не касаясь краев емкости.</w:t>
            </w:r>
          </w:p>
          <w:p w14:paraId="181117EB" w14:textId="77777777" w:rsidR="000D1338" w:rsidRPr="00B22557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После заполнения емкость немедленно закрыть крышкой. </w:t>
            </w:r>
            <w:r w:rsidRPr="00B22557">
              <w:rPr>
                <w:rFonts w:ascii="Times New Roman" w:eastAsia="Calibri" w:hAnsi="Times New Roman"/>
                <w:b/>
                <w:color w:val="000000"/>
                <w:sz w:val="21"/>
                <w:szCs w:val="21"/>
              </w:rPr>
              <w:t>Во время отбора пробы нельзя касаться внутренних частей крышки!</w:t>
            </w:r>
          </w:p>
          <w:p w14:paraId="62CF5714" w14:textId="77777777" w:rsidR="000D1338" w:rsidRPr="00B22557" w:rsidRDefault="000D1338" w:rsidP="00C4475B">
            <w:pPr>
              <w:pStyle w:val="a5"/>
              <w:spacing w:before="0"/>
              <w:ind w:left="0"/>
              <w:jc w:val="both"/>
              <w:rPr>
                <w:rFonts w:ascii="Times New Roman" w:eastAsia="Calibri" w:hAnsi="Times New Roman"/>
                <w:b/>
                <w:color w:val="000000"/>
                <w:sz w:val="10"/>
                <w:szCs w:val="10"/>
              </w:rPr>
            </w:pPr>
          </w:p>
          <w:p w14:paraId="474C89C2" w14:textId="77777777" w:rsidR="000D1338" w:rsidRPr="00637734" w:rsidRDefault="000D1338" w:rsidP="00C4475B">
            <w:pPr>
              <w:jc w:val="center"/>
              <w:rPr>
                <w:rFonts w:eastAsia="Calibri"/>
                <w:b/>
                <w:color w:val="000000"/>
              </w:rPr>
            </w:pPr>
            <w:r w:rsidRPr="00637734">
              <w:rPr>
                <w:rFonts w:eastAsia="Calibri"/>
                <w:b/>
                <w:color w:val="000000"/>
              </w:rPr>
              <w:t>2.    Транспортировка проб</w:t>
            </w:r>
          </w:p>
          <w:p w14:paraId="5E4DBC1B" w14:textId="77777777" w:rsidR="000D1338" w:rsidRPr="00B22557" w:rsidRDefault="000D1338" w:rsidP="000D1338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before="0"/>
              <w:jc w:val="both"/>
              <w:rPr>
                <w:rFonts w:ascii="Times New Roman" w:eastAsia="Calibri" w:hAnsi="Times New Roman"/>
                <w:vanish/>
                <w:color w:val="000000"/>
                <w:sz w:val="22"/>
                <w:szCs w:val="22"/>
              </w:rPr>
            </w:pPr>
          </w:p>
          <w:p w14:paraId="36D094FB" w14:textId="77777777" w:rsidR="000D1338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927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B2255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При транспортировке проб не допускать розлива проб из емкости.</w:t>
            </w:r>
          </w:p>
          <w:p w14:paraId="24C822BB" w14:textId="250B1FD3" w:rsidR="000D1338" w:rsidRPr="000D1338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975"/>
                <w:tab w:val="left" w:pos="1134"/>
              </w:tabs>
              <w:spacing w:before="0"/>
              <w:ind w:left="41" w:firstLine="526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0D1338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CE91762" w14:textId="77777777" w:rsidR="000D1338" w:rsidRPr="00637734" w:rsidRDefault="000D1338" w:rsidP="00C4475B">
            <w:pPr>
              <w:ind w:firstLine="142"/>
              <w:jc w:val="both"/>
              <w:rPr>
                <w:rFonts w:eastAsia="Calibri"/>
                <w:color w:val="000000"/>
              </w:rPr>
            </w:pPr>
          </w:p>
          <w:p w14:paraId="5FF88815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Воду необходимо доставить в Центральную испытательную лабораторию природно-питьевой воды Центра контроля качества воды по адресу: </w:t>
            </w:r>
          </w:p>
          <w:p w14:paraId="5C897E78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проспект им. В.И. Ленина, 195А</w:t>
            </w:r>
          </w:p>
          <w:p w14:paraId="21C5B091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</w:p>
          <w:p w14:paraId="38135E87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Время приема проб:</w:t>
            </w:r>
          </w:p>
          <w:p w14:paraId="5A1E2F31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Понедельник – четверг: с 08.00 ч. до 15.00 ч., </w:t>
            </w:r>
          </w:p>
          <w:p w14:paraId="530555F3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обед с 12.00 ч. до 13.00 ч.</w:t>
            </w:r>
          </w:p>
          <w:p w14:paraId="0EBF1B61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Пятница не приёмный день.</w:t>
            </w:r>
          </w:p>
          <w:p w14:paraId="548A1262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Суббота и воскресенье – нерабочие дни.</w:t>
            </w:r>
          </w:p>
          <w:p w14:paraId="4FF011A4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</w:p>
          <w:p w14:paraId="47E1AAD4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Контактные телефоны:</w:t>
            </w:r>
          </w:p>
          <w:p w14:paraId="37635039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Руководитель Центра контроля качества воды</w:t>
            </w:r>
          </w:p>
          <w:p w14:paraId="78095FF0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Зубкова Олеся Павловна</w:t>
            </w:r>
          </w:p>
          <w:p w14:paraId="1AB27419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тел.: (8442) 606-555, доб. 32-08</w:t>
            </w:r>
          </w:p>
          <w:p w14:paraId="4B1CAAF0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моб. тел.: +7 (927) 520-44-05</w:t>
            </w:r>
          </w:p>
          <w:p w14:paraId="25D69A72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</w:p>
          <w:p w14:paraId="34EFD86A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Начальник Центральной испытательной лаборатории природно-питьевой воды</w:t>
            </w:r>
          </w:p>
          <w:p w14:paraId="704E1B8B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Свирская Марина Александровна</w:t>
            </w:r>
          </w:p>
          <w:p w14:paraId="7F8396CF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тел.: (8442) 606-555, доб. 32-06</w:t>
            </w:r>
          </w:p>
          <w:p w14:paraId="0BF9D0CE" w14:textId="77777777" w:rsidR="000D1338" w:rsidRDefault="000D1338" w:rsidP="000D133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моб. тел.: +7 (937) 096-00-59</w:t>
            </w:r>
          </w:p>
          <w:p w14:paraId="3F3AF9A2" w14:textId="5106C67F" w:rsidR="000D1338" w:rsidRPr="00637734" w:rsidRDefault="000D1338" w:rsidP="000D1338">
            <w:pPr>
              <w:jc w:val="center"/>
              <w:rPr>
                <w:rFonts w:eastAsia="Calibri"/>
                <w:b/>
              </w:rPr>
            </w:pPr>
          </w:p>
        </w:tc>
      </w:tr>
    </w:tbl>
    <w:p w14:paraId="52FF7177" w14:textId="77777777" w:rsidR="004962AC" w:rsidRDefault="004962AC"/>
    <w:sectPr w:rsidR="004962AC" w:rsidSect="000D13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B2F94"/>
    <w:multiLevelType w:val="hybridMultilevel"/>
    <w:tmpl w:val="78F25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E0C71"/>
    <w:multiLevelType w:val="multilevel"/>
    <w:tmpl w:val="FACE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5C"/>
    <w:rsid w:val="000D1338"/>
    <w:rsid w:val="004962AC"/>
    <w:rsid w:val="00B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74CD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1338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2</cp:revision>
  <dcterms:created xsi:type="dcterms:W3CDTF">2020-11-25T13:33:00Z</dcterms:created>
  <dcterms:modified xsi:type="dcterms:W3CDTF">2020-11-25T13:35:00Z</dcterms:modified>
</cp:coreProperties>
</file>