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CD" w:rsidRPr="001B2938" w:rsidRDefault="00E016CD" w:rsidP="0084051F">
      <w:pPr>
        <w:tabs>
          <w:tab w:val="left" w:pos="5103"/>
        </w:tabs>
        <w:spacing w:before="120" w:after="120" w:line="320" w:lineRule="exact"/>
        <w:ind w:firstLine="510"/>
        <w:jc w:val="right"/>
        <w:rPr>
          <w:b/>
        </w:rPr>
      </w:pPr>
      <w:bookmarkStart w:id="0" w:name="_Toc463619279"/>
      <w:bookmarkStart w:id="1" w:name="_Toc533407124"/>
      <w:bookmarkStart w:id="2" w:name="_Toc2053486"/>
      <w:bookmarkStart w:id="3" w:name="_Toc2053547"/>
      <w:bookmarkStart w:id="4" w:name="_Toc71600675"/>
      <w:bookmarkStart w:id="5" w:name="_Toc99785731"/>
    </w:p>
    <w:p w:rsidR="0057630B" w:rsidRPr="001B2938" w:rsidRDefault="0057630B" w:rsidP="0084051F">
      <w:pPr>
        <w:tabs>
          <w:tab w:val="left" w:pos="5103"/>
        </w:tabs>
        <w:spacing w:before="120" w:after="120" w:line="320" w:lineRule="exact"/>
        <w:ind w:firstLine="510"/>
        <w:jc w:val="right"/>
        <w:rPr>
          <w:b/>
        </w:rPr>
      </w:pPr>
    </w:p>
    <w:p w:rsidR="0057630B" w:rsidRPr="001B2938" w:rsidRDefault="0057630B" w:rsidP="0084051F">
      <w:pPr>
        <w:tabs>
          <w:tab w:val="left" w:pos="5103"/>
        </w:tabs>
        <w:spacing w:before="120" w:after="120" w:line="320" w:lineRule="exact"/>
        <w:ind w:firstLine="510"/>
        <w:jc w:val="right"/>
        <w:rPr>
          <w:b/>
        </w:rPr>
      </w:pPr>
    </w:p>
    <w:p w:rsidR="0057630B" w:rsidRPr="001B2938" w:rsidRDefault="0057630B" w:rsidP="0084051F">
      <w:pPr>
        <w:tabs>
          <w:tab w:val="left" w:pos="5103"/>
        </w:tabs>
        <w:spacing w:before="120" w:after="120" w:line="320" w:lineRule="exact"/>
        <w:ind w:firstLine="510"/>
        <w:jc w:val="right"/>
        <w:rPr>
          <w:b/>
        </w:rPr>
      </w:pPr>
    </w:p>
    <w:p w:rsidR="0057630B" w:rsidRPr="001B2938" w:rsidRDefault="0057630B" w:rsidP="0084051F">
      <w:pPr>
        <w:tabs>
          <w:tab w:val="left" w:pos="5103"/>
        </w:tabs>
        <w:spacing w:before="120" w:after="120" w:line="320" w:lineRule="exact"/>
        <w:ind w:firstLine="510"/>
        <w:jc w:val="right"/>
        <w:rPr>
          <w:b/>
        </w:rPr>
      </w:pPr>
    </w:p>
    <w:p w:rsidR="00602604" w:rsidRDefault="00602604" w:rsidP="0084051F">
      <w:pPr>
        <w:tabs>
          <w:tab w:val="left" w:pos="5103"/>
        </w:tabs>
        <w:spacing w:before="120" w:after="120" w:line="320" w:lineRule="exact"/>
        <w:ind w:firstLine="510"/>
        <w:jc w:val="right"/>
        <w:rPr>
          <w:b/>
        </w:rPr>
      </w:pPr>
      <w:r w:rsidRPr="001B2938">
        <w:rPr>
          <w:b/>
        </w:rPr>
        <w:t>УТВЕРЖДЕНО</w:t>
      </w:r>
    </w:p>
    <w:p w:rsidR="00B30CC2" w:rsidRPr="001B2938" w:rsidRDefault="00310609" w:rsidP="0084051F">
      <w:pPr>
        <w:spacing w:before="120" w:after="120" w:line="320" w:lineRule="exact"/>
        <w:ind w:firstLine="510"/>
        <w:jc w:val="right"/>
        <w:rPr>
          <w:b/>
        </w:rPr>
      </w:pPr>
      <w:r w:rsidRPr="001B2938">
        <w:rPr>
          <w:b/>
        </w:rPr>
        <w:t>п</w:t>
      </w:r>
      <w:r w:rsidR="00B30CC2" w:rsidRPr="001B2938">
        <w:rPr>
          <w:b/>
        </w:rPr>
        <w:t xml:space="preserve">риказом </w:t>
      </w:r>
      <w:r w:rsidR="000302F3">
        <w:rPr>
          <w:b/>
        </w:rPr>
        <w:t>ООО «Концессии водоснабжения</w:t>
      </w:r>
      <w:r w:rsidRPr="001B2938">
        <w:rPr>
          <w:b/>
        </w:rPr>
        <w:t>»</w:t>
      </w:r>
      <w:r w:rsidR="00B0614B" w:rsidRPr="001B2938">
        <w:rPr>
          <w:b/>
        </w:rPr>
        <w:t xml:space="preserve"> </w:t>
      </w:r>
    </w:p>
    <w:p w:rsidR="00602604" w:rsidRDefault="00351026" w:rsidP="0084051F">
      <w:pPr>
        <w:spacing w:before="120" w:after="120" w:line="320" w:lineRule="exact"/>
        <w:ind w:firstLine="510"/>
        <w:jc w:val="right"/>
        <w:rPr>
          <w:b/>
          <w:u w:val="single"/>
        </w:rPr>
      </w:pPr>
      <w:r>
        <w:rPr>
          <w:b/>
        </w:rPr>
        <w:t xml:space="preserve">№ </w:t>
      </w:r>
      <w:r w:rsidRPr="00351026">
        <w:rPr>
          <w:b/>
          <w:u w:val="single"/>
        </w:rPr>
        <w:t>1</w:t>
      </w:r>
      <w:r w:rsidR="002F32A9">
        <w:rPr>
          <w:b/>
          <w:u w:val="single"/>
        </w:rPr>
        <w:t>37/1</w:t>
      </w:r>
      <w:r w:rsidR="00B30CC2" w:rsidRPr="001B2938">
        <w:rPr>
          <w:b/>
        </w:rPr>
        <w:t xml:space="preserve"> </w:t>
      </w:r>
      <w:r w:rsidR="00602604" w:rsidRPr="001B2938">
        <w:rPr>
          <w:b/>
        </w:rPr>
        <w:t>от</w:t>
      </w:r>
      <w:r w:rsidR="00B0614B" w:rsidRPr="001B2938">
        <w:rPr>
          <w:b/>
        </w:rPr>
        <w:t xml:space="preserve"> </w:t>
      </w:r>
      <w:r>
        <w:rPr>
          <w:b/>
        </w:rPr>
        <w:t>«</w:t>
      </w:r>
      <w:r w:rsidR="002F32A9">
        <w:rPr>
          <w:b/>
          <w:u w:val="single"/>
        </w:rPr>
        <w:t>30</w:t>
      </w:r>
      <w:r w:rsidR="00602604" w:rsidRPr="001B2938">
        <w:rPr>
          <w:b/>
        </w:rPr>
        <w:t>»</w:t>
      </w:r>
      <w:r w:rsidR="00924101">
        <w:rPr>
          <w:b/>
          <w:u w:val="single"/>
        </w:rPr>
        <w:t xml:space="preserve"> </w:t>
      </w:r>
      <w:r w:rsidR="002F32A9">
        <w:rPr>
          <w:b/>
          <w:u w:val="single"/>
        </w:rPr>
        <w:t>декабря</w:t>
      </w:r>
      <w:r w:rsidR="00602604" w:rsidRPr="001B2938">
        <w:rPr>
          <w:b/>
        </w:rPr>
        <w:t xml:space="preserve"> </w:t>
      </w:r>
      <w:r w:rsidRPr="00351026">
        <w:rPr>
          <w:b/>
          <w:u w:val="single"/>
        </w:rPr>
        <w:t>20</w:t>
      </w:r>
      <w:r w:rsidR="00DD08C1">
        <w:rPr>
          <w:b/>
          <w:u w:val="single"/>
        </w:rPr>
        <w:t>1</w:t>
      </w:r>
      <w:r w:rsidR="002F32A9">
        <w:rPr>
          <w:b/>
          <w:u w:val="single"/>
        </w:rPr>
        <w:t>5</w:t>
      </w:r>
      <w:r w:rsidR="00924101">
        <w:rPr>
          <w:b/>
          <w:u w:val="single"/>
        </w:rPr>
        <w:t xml:space="preserve"> </w:t>
      </w:r>
      <w:r w:rsidR="00602604" w:rsidRPr="00351026">
        <w:rPr>
          <w:b/>
          <w:u w:val="single"/>
        </w:rPr>
        <w:t>г</w:t>
      </w:r>
      <w:r w:rsidR="00924101">
        <w:rPr>
          <w:b/>
          <w:u w:val="single"/>
        </w:rPr>
        <w:t>.</w:t>
      </w:r>
    </w:p>
    <w:p w:rsidR="00166FED" w:rsidRPr="001B2938" w:rsidRDefault="00166FED" w:rsidP="0084051F">
      <w:pPr>
        <w:spacing w:before="120" w:after="120" w:line="320" w:lineRule="exact"/>
        <w:ind w:firstLine="510"/>
        <w:jc w:val="right"/>
        <w:rPr>
          <w:b/>
        </w:rPr>
      </w:pPr>
      <w:r w:rsidRPr="00166FED">
        <w:rPr>
          <w:b/>
        </w:rPr>
        <w:t>Ди</w:t>
      </w:r>
      <w:r w:rsidR="002F32A9">
        <w:rPr>
          <w:b/>
        </w:rPr>
        <w:t>ректор_____________Н.В. Ни</w:t>
      </w:r>
      <w:r w:rsidR="00DD08C1">
        <w:rPr>
          <w:b/>
        </w:rPr>
        <w:t>колюк</w:t>
      </w:r>
    </w:p>
    <w:p w:rsidR="00602604" w:rsidRPr="001B2938" w:rsidRDefault="00602604"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50225E" w:rsidRPr="001B2938" w:rsidRDefault="0050225E" w:rsidP="0084051F">
      <w:pPr>
        <w:spacing w:before="120" w:after="120" w:line="320" w:lineRule="exact"/>
        <w:ind w:firstLine="510"/>
        <w:jc w:val="both"/>
      </w:pPr>
    </w:p>
    <w:p w:rsidR="00602604" w:rsidRPr="001B2938" w:rsidRDefault="00602604" w:rsidP="0084051F">
      <w:pPr>
        <w:spacing w:before="120" w:after="120" w:line="320" w:lineRule="exact"/>
        <w:ind w:firstLine="510"/>
        <w:jc w:val="both"/>
      </w:pPr>
    </w:p>
    <w:p w:rsidR="00602604" w:rsidRPr="001B2938" w:rsidRDefault="00602604" w:rsidP="0084051F">
      <w:pPr>
        <w:spacing w:before="120" w:after="120" w:line="320" w:lineRule="exact"/>
        <w:ind w:firstLine="510"/>
        <w:jc w:val="both"/>
        <w:rPr>
          <w:b/>
        </w:rPr>
      </w:pPr>
    </w:p>
    <w:p w:rsidR="00602604" w:rsidRPr="001B2938" w:rsidRDefault="00602604" w:rsidP="0084051F">
      <w:pPr>
        <w:spacing w:before="120" w:after="120" w:line="320" w:lineRule="exact"/>
        <w:ind w:firstLine="510"/>
        <w:jc w:val="both"/>
      </w:pPr>
    </w:p>
    <w:p w:rsidR="00602604" w:rsidRPr="001B2938" w:rsidRDefault="00602604" w:rsidP="0084051F">
      <w:pPr>
        <w:spacing w:before="120" w:after="120" w:line="320" w:lineRule="exact"/>
        <w:ind w:firstLine="510"/>
        <w:jc w:val="both"/>
      </w:pPr>
    </w:p>
    <w:p w:rsidR="00602604" w:rsidRPr="001B2938" w:rsidRDefault="00602604" w:rsidP="0084051F">
      <w:pPr>
        <w:spacing w:before="120" w:after="120" w:line="320" w:lineRule="exact"/>
        <w:ind w:firstLine="510"/>
        <w:jc w:val="both"/>
      </w:pPr>
    </w:p>
    <w:p w:rsidR="00602604" w:rsidRPr="001B2938" w:rsidRDefault="00602604" w:rsidP="0084051F">
      <w:pPr>
        <w:spacing w:before="120" w:after="120" w:line="320" w:lineRule="exact"/>
        <w:ind w:firstLine="510"/>
        <w:jc w:val="both"/>
      </w:pPr>
    </w:p>
    <w:p w:rsidR="00602604" w:rsidRPr="001B2938" w:rsidRDefault="00602604" w:rsidP="0084051F">
      <w:pPr>
        <w:spacing w:before="120" w:after="120" w:line="320" w:lineRule="exact"/>
        <w:ind w:firstLine="510"/>
        <w:jc w:val="both"/>
      </w:pPr>
    </w:p>
    <w:p w:rsidR="00602604" w:rsidRPr="001B2938" w:rsidRDefault="000302F3" w:rsidP="0084051F">
      <w:pPr>
        <w:spacing w:before="120" w:after="120" w:line="320" w:lineRule="exact"/>
        <w:ind w:firstLine="510"/>
        <w:jc w:val="both"/>
      </w:pPr>
      <w:r>
        <w:rPr>
          <w:noProof/>
        </w:rPr>
        <mc:AlternateContent>
          <mc:Choice Requires="wps">
            <w:drawing>
              <wp:anchor distT="0" distB="0" distL="114300" distR="114300" simplePos="0" relativeHeight="251660800" behindDoc="0" locked="1" layoutInCell="1" allowOverlap="1" wp14:anchorId="57D0EAF5" wp14:editId="04D294B8">
                <wp:simplePos x="0" y="0"/>
                <wp:positionH relativeFrom="page">
                  <wp:posOffset>2476500</wp:posOffset>
                </wp:positionH>
                <wp:positionV relativeFrom="page">
                  <wp:posOffset>4048125</wp:posOffset>
                </wp:positionV>
                <wp:extent cx="3582670" cy="1800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631" w:rsidRDefault="007D7631" w:rsidP="0050225E">
                            <w:pPr>
                              <w:rPr>
                                <w:b/>
                                <w:bCs/>
                                <w:sz w:val="2"/>
                                <w:lang w:val="en-US"/>
                              </w:rPr>
                            </w:pPr>
                          </w:p>
                          <w:p w:rsidR="007D7631" w:rsidRPr="001B2938" w:rsidRDefault="007D7631" w:rsidP="0050225E">
                            <w:pPr>
                              <w:pStyle w:val="210"/>
                              <w:widowControl/>
                              <w:spacing w:after="120"/>
                              <w:rPr>
                                <w:b/>
                                <w:bCs/>
                                <w:sz w:val="32"/>
                                <w:szCs w:val="32"/>
                              </w:rPr>
                            </w:pPr>
                            <w:r w:rsidRPr="001B2938">
                              <w:rPr>
                                <w:b/>
                                <w:bCs/>
                                <w:sz w:val="32"/>
                                <w:szCs w:val="32"/>
                              </w:rPr>
                              <w:t>Положение</w:t>
                            </w:r>
                          </w:p>
                          <w:p w:rsidR="007D7631" w:rsidRDefault="007D7631" w:rsidP="00351026">
                            <w:pPr>
                              <w:spacing w:line="192" w:lineRule="auto"/>
                              <w:jc w:val="center"/>
                              <w:rPr>
                                <w:b/>
                                <w:sz w:val="28"/>
                                <w:szCs w:val="28"/>
                              </w:rPr>
                            </w:pPr>
                            <w:r w:rsidRPr="001B2938">
                              <w:rPr>
                                <w:b/>
                                <w:sz w:val="28"/>
                                <w:szCs w:val="28"/>
                              </w:rPr>
                              <w:t>Учетная</w:t>
                            </w:r>
                            <w:r>
                              <w:rPr>
                                <w:b/>
                                <w:sz w:val="28"/>
                                <w:szCs w:val="28"/>
                              </w:rPr>
                              <w:t xml:space="preserve"> политика </w:t>
                            </w:r>
                          </w:p>
                          <w:p w:rsidR="007D7631" w:rsidRDefault="007D7631" w:rsidP="00351026">
                            <w:pPr>
                              <w:spacing w:line="192" w:lineRule="auto"/>
                              <w:jc w:val="center"/>
                              <w:rPr>
                                <w:b/>
                                <w:sz w:val="28"/>
                                <w:szCs w:val="28"/>
                              </w:rPr>
                            </w:pPr>
                            <w:r>
                              <w:rPr>
                                <w:b/>
                                <w:sz w:val="28"/>
                                <w:szCs w:val="28"/>
                              </w:rPr>
                              <w:t>О</w:t>
                            </w:r>
                            <w:r w:rsidRPr="001B2938">
                              <w:rPr>
                                <w:b/>
                                <w:sz w:val="28"/>
                                <w:szCs w:val="28"/>
                              </w:rPr>
                              <w:t xml:space="preserve">бщества </w:t>
                            </w:r>
                            <w:r>
                              <w:rPr>
                                <w:b/>
                                <w:sz w:val="28"/>
                                <w:szCs w:val="28"/>
                              </w:rPr>
                              <w:t xml:space="preserve">с ограниченной ответственностью </w:t>
                            </w:r>
                          </w:p>
                          <w:p w:rsidR="007D7631" w:rsidRDefault="007D7631" w:rsidP="00351026">
                            <w:pPr>
                              <w:spacing w:line="192" w:lineRule="auto"/>
                              <w:jc w:val="center"/>
                              <w:rPr>
                                <w:b/>
                                <w:sz w:val="28"/>
                                <w:szCs w:val="28"/>
                              </w:rPr>
                            </w:pPr>
                            <w:r w:rsidRPr="001B2938">
                              <w:rPr>
                                <w:b/>
                                <w:sz w:val="28"/>
                                <w:szCs w:val="28"/>
                              </w:rPr>
                              <w:t>«</w:t>
                            </w:r>
                            <w:r>
                              <w:rPr>
                                <w:b/>
                                <w:sz w:val="28"/>
                                <w:szCs w:val="28"/>
                              </w:rPr>
                              <w:t xml:space="preserve">Концессии водоснабжения» </w:t>
                            </w:r>
                          </w:p>
                          <w:p w:rsidR="007D7631" w:rsidRDefault="007D7631" w:rsidP="00351026">
                            <w:pPr>
                              <w:spacing w:line="192" w:lineRule="auto"/>
                              <w:jc w:val="center"/>
                              <w:rPr>
                                <w:b/>
                                <w:sz w:val="28"/>
                                <w:szCs w:val="28"/>
                              </w:rPr>
                            </w:pPr>
                            <w:r>
                              <w:rPr>
                                <w:b/>
                                <w:sz w:val="28"/>
                                <w:szCs w:val="28"/>
                              </w:rPr>
                              <w:t>(ОО</w:t>
                            </w:r>
                            <w:r w:rsidRPr="001B2938">
                              <w:rPr>
                                <w:b/>
                                <w:sz w:val="28"/>
                                <w:szCs w:val="28"/>
                              </w:rPr>
                              <w:t>О «</w:t>
                            </w:r>
                            <w:r w:rsidRPr="00351026">
                              <w:rPr>
                                <w:b/>
                                <w:sz w:val="28"/>
                                <w:szCs w:val="28"/>
                              </w:rPr>
                              <w:t>Концессии водоснабжения</w:t>
                            </w:r>
                            <w:r>
                              <w:rPr>
                                <w:b/>
                                <w:sz w:val="28"/>
                                <w:szCs w:val="28"/>
                              </w:rPr>
                              <w:t>»</w:t>
                            </w:r>
                            <w:r w:rsidRPr="001B2938">
                              <w:rPr>
                                <w:b/>
                                <w:sz w:val="28"/>
                                <w:szCs w:val="28"/>
                              </w:rPr>
                              <w:t>)</w:t>
                            </w:r>
                            <w:r>
                              <w:rPr>
                                <w:b/>
                                <w:sz w:val="28"/>
                                <w:szCs w:val="28"/>
                              </w:rPr>
                              <w:t xml:space="preserve"> </w:t>
                            </w:r>
                          </w:p>
                          <w:p w:rsidR="007D7631" w:rsidRDefault="007D7631" w:rsidP="00351026">
                            <w:pPr>
                              <w:spacing w:line="192" w:lineRule="auto"/>
                              <w:jc w:val="center"/>
                              <w:rPr>
                                <w:b/>
                                <w:sz w:val="28"/>
                                <w:szCs w:val="28"/>
                              </w:rPr>
                            </w:pPr>
                            <w:r>
                              <w:rPr>
                                <w:b/>
                                <w:sz w:val="28"/>
                                <w:szCs w:val="28"/>
                              </w:rPr>
                              <w:t xml:space="preserve">для целей бухгалтерского учета </w:t>
                            </w:r>
                          </w:p>
                          <w:p w:rsidR="007D7631" w:rsidRPr="0050225E" w:rsidRDefault="00DD08C1" w:rsidP="00351026">
                            <w:pPr>
                              <w:spacing w:line="192" w:lineRule="auto"/>
                              <w:jc w:val="center"/>
                              <w:rPr>
                                <w:b/>
                                <w:sz w:val="28"/>
                                <w:szCs w:val="28"/>
                              </w:rPr>
                            </w:pPr>
                            <w:r>
                              <w:rPr>
                                <w:b/>
                                <w:sz w:val="28"/>
                                <w:szCs w:val="28"/>
                              </w:rPr>
                              <w:t>на 2016</w:t>
                            </w:r>
                            <w:r w:rsidR="007D7631">
                              <w:rPr>
                                <w:b/>
                                <w:sz w:val="28"/>
                                <w:szCs w:val="28"/>
                              </w:rPr>
                              <w:t xml:space="preserve"> год.</w:t>
                            </w:r>
                          </w:p>
                        </w:txbxContent>
                      </wps:txbx>
                      <wps:bodyPr rot="0" vert="horz" wrap="square" lIns="90000" tIns="11880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0EAF5" id="_x0000_t202" coordsize="21600,21600" o:spt="202" path="m,l,21600r21600,l21600,xe">
                <v:stroke joinstyle="miter"/>
                <v:path gradientshapeok="t" o:connecttype="rect"/>
              </v:shapetype>
              <v:shape id="Text Box 2" o:spid="_x0000_s1026" type="#_x0000_t202" style="position:absolute;left:0;text-align:left;margin-left:195pt;margin-top:318.75pt;width:282.1pt;height:14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82uAIAALs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" filled="f" stroked="f">
                <v:textbox inset="2.5mm,3.3mm,2.5mm">
                  <w:txbxContent>
                    <w:p w:rsidR="007D7631" w:rsidRDefault="007D7631" w:rsidP="0050225E">
                      <w:pPr>
                        <w:rPr>
                          <w:b/>
                          <w:bCs/>
                          <w:sz w:val="2"/>
                          <w:lang w:val="en-US"/>
                        </w:rPr>
                      </w:pPr>
                    </w:p>
                    <w:p w:rsidR="007D7631" w:rsidRPr="001B2938" w:rsidRDefault="007D7631" w:rsidP="0050225E">
                      <w:pPr>
                        <w:pStyle w:val="210"/>
                        <w:widowControl/>
                        <w:spacing w:after="120"/>
                        <w:rPr>
                          <w:b/>
                          <w:bCs/>
                          <w:sz w:val="32"/>
                          <w:szCs w:val="32"/>
                        </w:rPr>
                      </w:pPr>
                      <w:r w:rsidRPr="001B2938">
                        <w:rPr>
                          <w:b/>
                          <w:bCs/>
                          <w:sz w:val="32"/>
                          <w:szCs w:val="32"/>
                        </w:rPr>
                        <w:t>Положение</w:t>
                      </w:r>
                    </w:p>
                    <w:p w:rsidR="007D7631" w:rsidRDefault="007D7631" w:rsidP="00351026">
                      <w:pPr>
                        <w:spacing w:line="192" w:lineRule="auto"/>
                        <w:jc w:val="center"/>
                        <w:rPr>
                          <w:b/>
                          <w:sz w:val="28"/>
                          <w:szCs w:val="28"/>
                        </w:rPr>
                      </w:pPr>
                      <w:r w:rsidRPr="001B2938">
                        <w:rPr>
                          <w:b/>
                          <w:sz w:val="28"/>
                          <w:szCs w:val="28"/>
                        </w:rPr>
                        <w:t>Учетная</w:t>
                      </w:r>
                      <w:r>
                        <w:rPr>
                          <w:b/>
                          <w:sz w:val="28"/>
                          <w:szCs w:val="28"/>
                        </w:rPr>
                        <w:t xml:space="preserve"> политика </w:t>
                      </w:r>
                    </w:p>
                    <w:p w:rsidR="007D7631" w:rsidRDefault="007D7631" w:rsidP="00351026">
                      <w:pPr>
                        <w:spacing w:line="192" w:lineRule="auto"/>
                        <w:jc w:val="center"/>
                        <w:rPr>
                          <w:b/>
                          <w:sz w:val="28"/>
                          <w:szCs w:val="28"/>
                        </w:rPr>
                      </w:pPr>
                      <w:r>
                        <w:rPr>
                          <w:b/>
                          <w:sz w:val="28"/>
                          <w:szCs w:val="28"/>
                        </w:rPr>
                        <w:t>О</w:t>
                      </w:r>
                      <w:r w:rsidRPr="001B2938">
                        <w:rPr>
                          <w:b/>
                          <w:sz w:val="28"/>
                          <w:szCs w:val="28"/>
                        </w:rPr>
                        <w:t xml:space="preserve">бщества </w:t>
                      </w:r>
                      <w:r>
                        <w:rPr>
                          <w:b/>
                          <w:sz w:val="28"/>
                          <w:szCs w:val="28"/>
                        </w:rPr>
                        <w:t xml:space="preserve">с ограниченной ответственностью </w:t>
                      </w:r>
                    </w:p>
                    <w:p w:rsidR="007D7631" w:rsidRDefault="007D7631" w:rsidP="00351026">
                      <w:pPr>
                        <w:spacing w:line="192" w:lineRule="auto"/>
                        <w:jc w:val="center"/>
                        <w:rPr>
                          <w:b/>
                          <w:sz w:val="28"/>
                          <w:szCs w:val="28"/>
                        </w:rPr>
                      </w:pPr>
                      <w:r w:rsidRPr="001B2938">
                        <w:rPr>
                          <w:b/>
                          <w:sz w:val="28"/>
                          <w:szCs w:val="28"/>
                        </w:rPr>
                        <w:t>«</w:t>
                      </w:r>
                      <w:r>
                        <w:rPr>
                          <w:b/>
                          <w:sz w:val="28"/>
                          <w:szCs w:val="28"/>
                        </w:rPr>
                        <w:t xml:space="preserve">Концессии водоснабжения» </w:t>
                      </w:r>
                    </w:p>
                    <w:p w:rsidR="007D7631" w:rsidRDefault="007D7631" w:rsidP="00351026">
                      <w:pPr>
                        <w:spacing w:line="192" w:lineRule="auto"/>
                        <w:jc w:val="center"/>
                        <w:rPr>
                          <w:b/>
                          <w:sz w:val="28"/>
                          <w:szCs w:val="28"/>
                        </w:rPr>
                      </w:pPr>
                      <w:r>
                        <w:rPr>
                          <w:b/>
                          <w:sz w:val="28"/>
                          <w:szCs w:val="28"/>
                        </w:rPr>
                        <w:t>(ОО</w:t>
                      </w:r>
                      <w:r w:rsidRPr="001B2938">
                        <w:rPr>
                          <w:b/>
                          <w:sz w:val="28"/>
                          <w:szCs w:val="28"/>
                        </w:rPr>
                        <w:t>О «</w:t>
                      </w:r>
                      <w:r w:rsidRPr="00351026">
                        <w:rPr>
                          <w:b/>
                          <w:sz w:val="28"/>
                          <w:szCs w:val="28"/>
                        </w:rPr>
                        <w:t>Концессии водоснабжения</w:t>
                      </w:r>
                      <w:r>
                        <w:rPr>
                          <w:b/>
                          <w:sz w:val="28"/>
                          <w:szCs w:val="28"/>
                        </w:rPr>
                        <w:t>»</w:t>
                      </w:r>
                      <w:r w:rsidRPr="001B2938">
                        <w:rPr>
                          <w:b/>
                          <w:sz w:val="28"/>
                          <w:szCs w:val="28"/>
                        </w:rPr>
                        <w:t>)</w:t>
                      </w:r>
                      <w:r>
                        <w:rPr>
                          <w:b/>
                          <w:sz w:val="28"/>
                          <w:szCs w:val="28"/>
                        </w:rPr>
                        <w:t xml:space="preserve"> </w:t>
                      </w:r>
                    </w:p>
                    <w:p w:rsidR="007D7631" w:rsidRDefault="007D7631" w:rsidP="00351026">
                      <w:pPr>
                        <w:spacing w:line="192" w:lineRule="auto"/>
                        <w:jc w:val="center"/>
                        <w:rPr>
                          <w:b/>
                          <w:sz w:val="28"/>
                          <w:szCs w:val="28"/>
                        </w:rPr>
                      </w:pPr>
                      <w:r>
                        <w:rPr>
                          <w:b/>
                          <w:sz w:val="28"/>
                          <w:szCs w:val="28"/>
                        </w:rPr>
                        <w:t xml:space="preserve">для целей бухгалтерского учета </w:t>
                      </w:r>
                    </w:p>
                    <w:p w:rsidR="007D7631" w:rsidRPr="0050225E" w:rsidRDefault="00DD08C1" w:rsidP="00351026">
                      <w:pPr>
                        <w:spacing w:line="192" w:lineRule="auto"/>
                        <w:jc w:val="center"/>
                        <w:rPr>
                          <w:b/>
                          <w:sz w:val="28"/>
                          <w:szCs w:val="28"/>
                        </w:rPr>
                      </w:pPr>
                      <w:r>
                        <w:rPr>
                          <w:b/>
                          <w:sz w:val="28"/>
                          <w:szCs w:val="28"/>
                        </w:rPr>
                        <w:t>на 2016</w:t>
                      </w:r>
                      <w:r w:rsidR="007D7631">
                        <w:rPr>
                          <w:b/>
                          <w:sz w:val="28"/>
                          <w:szCs w:val="28"/>
                        </w:rPr>
                        <w:t xml:space="preserve"> год.</w:t>
                      </w:r>
                    </w:p>
                  </w:txbxContent>
                </v:textbox>
                <w10:wrap type="square" anchorx="page" anchory="page"/>
                <w10:anchorlock/>
              </v:shape>
            </w:pict>
          </mc:Fallback>
        </mc:AlternateContent>
      </w:r>
    </w:p>
    <w:p w:rsidR="00602604" w:rsidRPr="001B2938" w:rsidRDefault="00602604" w:rsidP="00A33BAC">
      <w:pPr>
        <w:pStyle w:val="2"/>
      </w:pPr>
    </w:p>
    <w:p w:rsidR="00602604" w:rsidRPr="001B2938" w:rsidRDefault="00602604" w:rsidP="0084051F">
      <w:pPr>
        <w:spacing w:before="120" w:after="120" w:line="320" w:lineRule="exact"/>
        <w:ind w:firstLine="510"/>
        <w:jc w:val="both"/>
      </w:pPr>
    </w:p>
    <w:p w:rsidR="00B30CC2" w:rsidRPr="001B2938" w:rsidRDefault="00B30CC2" w:rsidP="0084051F">
      <w:pPr>
        <w:spacing w:before="120" w:after="120" w:line="320" w:lineRule="exact"/>
        <w:ind w:firstLine="510"/>
        <w:jc w:val="both"/>
      </w:pPr>
    </w:p>
    <w:p w:rsidR="00B30CC2" w:rsidRPr="001B2938" w:rsidRDefault="00B30CC2" w:rsidP="0084051F">
      <w:pPr>
        <w:spacing w:before="120" w:after="120" w:line="320" w:lineRule="exact"/>
        <w:ind w:firstLine="510"/>
        <w:jc w:val="both"/>
      </w:pPr>
    </w:p>
    <w:p w:rsidR="00B30CC2" w:rsidRPr="001B2938" w:rsidRDefault="00B30CC2" w:rsidP="0084051F">
      <w:pPr>
        <w:spacing w:before="120" w:after="120" w:line="320" w:lineRule="exact"/>
        <w:ind w:firstLine="510"/>
        <w:jc w:val="both"/>
      </w:pPr>
    </w:p>
    <w:sdt>
      <w:sdtPr>
        <w:rPr>
          <w:rFonts w:ascii="Times New Roman" w:eastAsiaTheme="minorHAnsi" w:hAnsi="Times New Roman" w:cs="Times New Roman"/>
          <w:b w:val="0"/>
          <w:bCs w:val="0"/>
          <w:color w:val="auto"/>
          <w:sz w:val="24"/>
          <w:szCs w:val="24"/>
          <w:lang w:eastAsia="ru-RU"/>
        </w:rPr>
        <w:id w:val="94936377"/>
        <w:docPartObj>
          <w:docPartGallery w:val="Table of Contents"/>
          <w:docPartUnique/>
        </w:docPartObj>
      </w:sdtPr>
      <w:sdtEndPr>
        <w:rPr>
          <w:rFonts w:eastAsia="Times New Roman"/>
        </w:rPr>
      </w:sdtEndPr>
      <w:sdtContent>
        <w:p w:rsidR="007242B4" w:rsidRPr="001B2938" w:rsidRDefault="007242B4" w:rsidP="00251BBE">
          <w:pPr>
            <w:pStyle w:val="aff"/>
            <w:spacing w:line="360" w:lineRule="auto"/>
            <w:rPr>
              <w:rFonts w:ascii="Times New Roman" w:hAnsi="Times New Roman" w:cs="Times New Roman"/>
              <w:color w:val="auto"/>
              <w:sz w:val="24"/>
              <w:szCs w:val="24"/>
            </w:rPr>
          </w:pPr>
          <w:r w:rsidRPr="00032C22">
            <w:rPr>
              <w:rFonts w:ascii="Times New Roman" w:hAnsi="Times New Roman" w:cs="Times New Roman"/>
              <w:color w:val="auto"/>
              <w:sz w:val="24"/>
              <w:szCs w:val="24"/>
            </w:rPr>
            <w:t xml:space="preserve">Содержание </w:t>
          </w:r>
          <w:r w:rsidRPr="001B2938">
            <w:rPr>
              <w:rFonts w:ascii="Times New Roman" w:hAnsi="Times New Roman" w:cs="Times New Roman"/>
              <w:color w:val="auto"/>
              <w:sz w:val="24"/>
              <w:szCs w:val="24"/>
            </w:rPr>
            <w:t>Учетной политики для целей бухгалтерского учета</w:t>
          </w:r>
        </w:p>
        <w:p w:rsidR="004A67AD" w:rsidRDefault="00F84975">
          <w:pPr>
            <w:pStyle w:val="23"/>
            <w:rPr>
              <w:rFonts w:asciiTheme="minorHAnsi" w:eastAsiaTheme="minorEastAsia" w:hAnsiTheme="minorHAnsi" w:cstheme="minorBidi"/>
              <w:noProof/>
            </w:rPr>
          </w:pPr>
          <w:r w:rsidRPr="00F72FDA">
            <w:rPr>
              <w:sz w:val="24"/>
              <w:szCs w:val="24"/>
            </w:rPr>
            <w:fldChar w:fldCharType="begin"/>
          </w:r>
          <w:r w:rsidR="007242B4" w:rsidRPr="00F72FDA">
            <w:rPr>
              <w:sz w:val="24"/>
              <w:szCs w:val="24"/>
            </w:rPr>
            <w:instrText xml:space="preserve"> TOC \o "1-3" \h \z \u </w:instrText>
          </w:r>
          <w:r w:rsidRPr="00F72FDA">
            <w:rPr>
              <w:sz w:val="24"/>
              <w:szCs w:val="24"/>
            </w:rPr>
            <w:fldChar w:fldCharType="separate"/>
          </w:r>
          <w:hyperlink w:anchor="_Toc447892477" w:history="1">
            <w:r w:rsidR="004A67AD" w:rsidRPr="00B40F2E">
              <w:rPr>
                <w:rStyle w:val="ac"/>
                <w:noProof/>
              </w:rPr>
              <w:t>1. Общие положения.</w:t>
            </w:r>
            <w:r w:rsidR="004A67AD">
              <w:rPr>
                <w:noProof/>
                <w:webHidden/>
              </w:rPr>
              <w:tab/>
            </w:r>
            <w:r w:rsidR="004A67AD">
              <w:rPr>
                <w:noProof/>
                <w:webHidden/>
              </w:rPr>
              <w:fldChar w:fldCharType="begin"/>
            </w:r>
            <w:r w:rsidR="004A67AD">
              <w:rPr>
                <w:noProof/>
                <w:webHidden/>
              </w:rPr>
              <w:instrText xml:space="preserve"> PAGEREF _Toc447892477 \h </w:instrText>
            </w:r>
            <w:r w:rsidR="004A67AD">
              <w:rPr>
                <w:noProof/>
                <w:webHidden/>
              </w:rPr>
            </w:r>
            <w:r w:rsidR="004A67AD">
              <w:rPr>
                <w:noProof/>
                <w:webHidden/>
              </w:rPr>
              <w:fldChar w:fldCharType="separate"/>
            </w:r>
            <w:r w:rsidR="007D7631">
              <w:rPr>
                <w:noProof/>
                <w:webHidden/>
              </w:rPr>
              <w:t>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78" w:history="1">
            <w:r w:rsidR="004A67AD" w:rsidRPr="00B40F2E">
              <w:rPr>
                <w:rStyle w:val="ac"/>
                <w:noProof/>
              </w:rPr>
              <w:t>2. Организационные и технические аспекты Учетной политики.</w:t>
            </w:r>
            <w:r w:rsidR="004A67AD">
              <w:rPr>
                <w:noProof/>
                <w:webHidden/>
              </w:rPr>
              <w:tab/>
            </w:r>
            <w:r w:rsidR="004A67AD">
              <w:rPr>
                <w:noProof/>
                <w:webHidden/>
              </w:rPr>
              <w:fldChar w:fldCharType="begin"/>
            </w:r>
            <w:r w:rsidR="004A67AD">
              <w:rPr>
                <w:noProof/>
                <w:webHidden/>
              </w:rPr>
              <w:instrText xml:space="preserve"> PAGEREF _Toc447892478 \h </w:instrText>
            </w:r>
            <w:r w:rsidR="004A67AD">
              <w:rPr>
                <w:noProof/>
                <w:webHidden/>
              </w:rPr>
            </w:r>
            <w:r w:rsidR="004A67AD">
              <w:rPr>
                <w:noProof/>
                <w:webHidden/>
              </w:rPr>
              <w:fldChar w:fldCharType="separate"/>
            </w:r>
            <w:r w:rsidR="007D7631">
              <w:rPr>
                <w:noProof/>
                <w:webHidden/>
              </w:rPr>
              <w:t>7</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79" w:history="1">
            <w:r w:rsidR="004A67AD" w:rsidRPr="00B40F2E">
              <w:rPr>
                <w:rStyle w:val="ac"/>
                <w:noProof/>
              </w:rPr>
              <w:t>2.1 Общие вопросы.</w:t>
            </w:r>
            <w:r w:rsidR="004A67AD">
              <w:rPr>
                <w:noProof/>
                <w:webHidden/>
              </w:rPr>
              <w:tab/>
            </w:r>
            <w:r w:rsidR="004A67AD">
              <w:rPr>
                <w:noProof/>
                <w:webHidden/>
              </w:rPr>
              <w:fldChar w:fldCharType="begin"/>
            </w:r>
            <w:r w:rsidR="004A67AD">
              <w:rPr>
                <w:noProof/>
                <w:webHidden/>
              </w:rPr>
              <w:instrText xml:space="preserve"> PAGEREF _Toc447892479 \h </w:instrText>
            </w:r>
            <w:r w:rsidR="004A67AD">
              <w:rPr>
                <w:noProof/>
                <w:webHidden/>
              </w:rPr>
            </w:r>
            <w:r w:rsidR="004A67AD">
              <w:rPr>
                <w:noProof/>
                <w:webHidden/>
              </w:rPr>
              <w:fldChar w:fldCharType="separate"/>
            </w:r>
            <w:r w:rsidR="007D7631">
              <w:rPr>
                <w:noProof/>
                <w:webHidden/>
              </w:rPr>
              <w:t>7</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0" w:history="1">
            <w:r w:rsidR="004A67AD" w:rsidRPr="00B40F2E">
              <w:rPr>
                <w:rStyle w:val="ac"/>
                <w:noProof/>
              </w:rPr>
              <w:t>2.2 Рабочий план счетов бухгалтерского учета.</w:t>
            </w:r>
            <w:r w:rsidR="004A67AD">
              <w:rPr>
                <w:noProof/>
                <w:webHidden/>
              </w:rPr>
              <w:tab/>
            </w:r>
            <w:r w:rsidR="004A67AD">
              <w:rPr>
                <w:noProof/>
                <w:webHidden/>
              </w:rPr>
              <w:fldChar w:fldCharType="begin"/>
            </w:r>
            <w:r w:rsidR="004A67AD">
              <w:rPr>
                <w:noProof/>
                <w:webHidden/>
              </w:rPr>
              <w:instrText xml:space="preserve"> PAGEREF _Toc447892480 \h </w:instrText>
            </w:r>
            <w:r w:rsidR="004A67AD">
              <w:rPr>
                <w:noProof/>
                <w:webHidden/>
              </w:rPr>
            </w:r>
            <w:r w:rsidR="004A67AD">
              <w:rPr>
                <w:noProof/>
                <w:webHidden/>
              </w:rPr>
              <w:fldChar w:fldCharType="separate"/>
            </w:r>
            <w:r w:rsidR="007D7631">
              <w:rPr>
                <w:noProof/>
                <w:webHidden/>
              </w:rPr>
              <w:t>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1" w:history="1">
            <w:r w:rsidR="004A67AD" w:rsidRPr="00B40F2E">
              <w:rPr>
                <w:rStyle w:val="ac"/>
                <w:noProof/>
              </w:rPr>
              <w:t>2.3 График документооборота, формы первичных документов.</w:t>
            </w:r>
            <w:r w:rsidR="004A67AD">
              <w:rPr>
                <w:noProof/>
                <w:webHidden/>
              </w:rPr>
              <w:tab/>
            </w:r>
            <w:r w:rsidR="004A67AD">
              <w:rPr>
                <w:noProof/>
                <w:webHidden/>
              </w:rPr>
              <w:fldChar w:fldCharType="begin"/>
            </w:r>
            <w:r w:rsidR="004A67AD">
              <w:rPr>
                <w:noProof/>
                <w:webHidden/>
              </w:rPr>
              <w:instrText xml:space="preserve"> PAGEREF _Toc447892481 \h </w:instrText>
            </w:r>
            <w:r w:rsidR="004A67AD">
              <w:rPr>
                <w:noProof/>
                <w:webHidden/>
              </w:rPr>
            </w:r>
            <w:r w:rsidR="004A67AD">
              <w:rPr>
                <w:noProof/>
                <w:webHidden/>
              </w:rPr>
              <w:fldChar w:fldCharType="separate"/>
            </w:r>
            <w:r w:rsidR="007D7631">
              <w:rPr>
                <w:noProof/>
                <w:webHidden/>
              </w:rPr>
              <w:t>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2" w:history="1">
            <w:r w:rsidR="004A67AD" w:rsidRPr="00B40F2E">
              <w:rPr>
                <w:rStyle w:val="ac"/>
                <w:noProof/>
              </w:rPr>
              <w:t>2.4 Состав, формы и особенности составления бухгалтерской отчетности.</w:t>
            </w:r>
            <w:r w:rsidR="004A67AD">
              <w:rPr>
                <w:noProof/>
                <w:webHidden/>
              </w:rPr>
              <w:tab/>
            </w:r>
            <w:r w:rsidR="004A67AD">
              <w:rPr>
                <w:noProof/>
                <w:webHidden/>
              </w:rPr>
              <w:fldChar w:fldCharType="begin"/>
            </w:r>
            <w:r w:rsidR="004A67AD">
              <w:rPr>
                <w:noProof/>
                <w:webHidden/>
              </w:rPr>
              <w:instrText xml:space="preserve"> PAGEREF _Toc447892482 \h </w:instrText>
            </w:r>
            <w:r w:rsidR="004A67AD">
              <w:rPr>
                <w:noProof/>
                <w:webHidden/>
              </w:rPr>
            </w:r>
            <w:r w:rsidR="004A67AD">
              <w:rPr>
                <w:noProof/>
                <w:webHidden/>
              </w:rPr>
              <w:fldChar w:fldCharType="separate"/>
            </w:r>
            <w:r w:rsidR="007D7631">
              <w:rPr>
                <w:noProof/>
                <w:webHidden/>
              </w:rPr>
              <w:t>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3" w:history="1">
            <w:r w:rsidR="004A67AD" w:rsidRPr="00B40F2E">
              <w:rPr>
                <w:rStyle w:val="ac"/>
                <w:noProof/>
              </w:rPr>
              <w:t>3. Методические аспекты к учетной политике.</w:t>
            </w:r>
            <w:r w:rsidR="004A67AD">
              <w:rPr>
                <w:noProof/>
                <w:webHidden/>
              </w:rPr>
              <w:tab/>
            </w:r>
            <w:r w:rsidR="004A67AD">
              <w:rPr>
                <w:noProof/>
                <w:webHidden/>
              </w:rPr>
              <w:fldChar w:fldCharType="begin"/>
            </w:r>
            <w:r w:rsidR="004A67AD">
              <w:rPr>
                <w:noProof/>
                <w:webHidden/>
              </w:rPr>
              <w:instrText xml:space="preserve"> PAGEREF _Toc447892483 \h </w:instrText>
            </w:r>
            <w:r w:rsidR="004A67AD">
              <w:rPr>
                <w:noProof/>
                <w:webHidden/>
              </w:rPr>
            </w:r>
            <w:r w:rsidR="004A67AD">
              <w:rPr>
                <w:noProof/>
                <w:webHidden/>
              </w:rPr>
              <w:fldChar w:fldCharType="separate"/>
            </w:r>
            <w:r w:rsidR="007D7631">
              <w:rPr>
                <w:noProof/>
                <w:webHidden/>
              </w:rPr>
              <w:t>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4" w:history="1">
            <w:r w:rsidR="004A67AD" w:rsidRPr="00B40F2E">
              <w:rPr>
                <w:rStyle w:val="ac"/>
                <w:noProof/>
              </w:rPr>
              <w:t>3.1. Учет капитальных вложений.</w:t>
            </w:r>
            <w:r w:rsidR="004A67AD">
              <w:rPr>
                <w:noProof/>
                <w:webHidden/>
              </w:rPr>
              <w:tab/>
            </w:r>
            <w:r w:rsidR="004A67AD">
              <w:rPr>
                <w:noProof/>
                <w:webHidden/>
              </w:rPr>
              <w:fldChar w:fldCharType="begin"/>
            </w:r>
            <w:r w:rsidR="004A67AD">
              <w:rPr>
                <w:noProof/>
                <w:webHidden/>
              </w:rPr>
              <w:instrText xml:space="preserve"> PAGEREF _Toc447892484 \h </w:instrText>
            </w:r>
            <w:r w:rsidR="004A67AD">
              <w:rPr>
                <w:noProof/>
                <w:webHidden/>
              </w:rPr>
            </w:r>
            <w:r w:rsidR="004A67AD">
              <w:rPr>
                <w:noProof/>
                <w:webHidden/>
              </w:rPr>
              <w:fldChar w:fldCharType="separate"/>
            </w:r>
            <w:r w:rsidR="007D7631">
              <w:rPr>
                <w:noProof/>
                <w:webHidden/>
              </w:rPr>
              <w:t>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5" w:history="1">
            <w:r w:rsidR="004A67AD" w:rsidRPr="00B40F2E">
              <w:rPr>
                <w:rStyle w:val="ac"/>
                <w:noProof/>
              </w:rPr>
              <w:t>3.1.1. Общие положения.</w:t>
            </w:r>
            <w:r w:rsidR="004A67AD">
              <w:rPr>
                <w:noProof/>
                <w:webHidden/>
              </w:rPr>
              <w:tab/>
            </w:r>
            <w:r w:rsidR="004A67AD">
              <w:rPr>
                <w:noProof/>
                <w:webHidden/>
              </w:rPr>
              <w:fldChar w:fldCharType="begin"/>
            </w:r>
            <w:r w:rsidR="004A67AD">
              <w:rPr>
                <w:noProof/>
                <w:webHidden/>
              </w:rPr>
              <w:instrText xml:space="preserve"> PAGEREF _Toc447892485 \h </w:instrText>
            </w:r>
            <w:r w:rsidR="004A67AD">
              <w:rPr>
                <w:noProof/>
                <w:webHidden/>
              </w:rPr>
            </w:r>
            <w:r w:rsidR="004A67AD">
              <w:rPr>
                <w:noProof/>
                <w:webHidden/>
              </w:rPr>
              <w:fldChar w:fldCharType="separate"/>
            </w:r>
            <w:r w:rsidR="007D7631">
              <w:rPr>
                <w:noProof/>
                <w:webHidden/>
              </w:rPr>
              <w:t>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6" w:history="1">
            <w:r w:rsidR="004A67AD" w:rsidRPr="00B40F2E">
              <w:rPr>
                <w:rStyle w:val="ac"/>
                <w:noProof/>
              </w:rPr>
              <w:t>3.1.2. Учет затрат по строительству (реконструкции, модернизации) объектов.</w:t>
            </w:r>
            <w:r w:rsidR="004A67AD">
              <w:rPr>
                <w:noProof/>
                <w:webHidden/>
              </w:rPr>
              <w:tab/>
            </w:r>
            <w:r w:rsidR="004A67AD">
              <w:rPr>
                <w:noProof/>
                <w:webHidden/>
              </w:rPr>
              <w:fldChar w:fldCharType="begin"/>
            </w:r>
            <w:r w:rsidR="004A67AD">
              <w:rPr>
                <w:noProof/>
                <w:webHidden/>
              </w:rPr>
              <w:instrText xml:space="preserve"> PAGEREF _Toc447892486 \h </w:instrText>
            </w:r>
            <w:r w:rsidR="004A67AD">
              <w:rPr>
                <w:noProof/>
                <w:webHidden/>
              </w:rPr>
            </w:r>
            <w:r w:rsidR="004A67AD">
              <w:rPr>
                <w:noProof/>
                <w:webHidden/>
              </w:rPr>
              <w:fldChar w:fldCharType="separate"/>
            </w:r>
            <w:r w:rsidR="007D7631">
              <w:rPr>
                <w:noProof/>
                <w:webHidden/>
              </w:rPr>
              <w:t>10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7" w:history="1">
            <w:r w:rsidR="004A67AD" w:rsidRPr="00B40F2E">
              <w:rPr>
                <w:rStyle w:val="ac"/>
                <w:noProof/>
              </w:rPr>
              <w:t>3.1.3. Учет оборудования, требующего монтажа.</w:t>
            </w:r>
            <w:r w:rsidR="004A67AD">
              <w:rPr>
                <w:noProof/>
                <w:webHidden/>
              </w:rPr>
              <w:tab/>
            </w:r>
            <w:r w:rsidR="004A67AD">
              <w:rPr>
                <w:noProof/>
                <w:webHidden/>
              </w:rPr>
              <w:fldChar w:fldCharType="begin"/>
            </w:r>
            <w:r w:rsidR="004A67AD">
              <w:rPr>
                <w:noProof/>
                <w:webHidden/>
              </w:rPr>
              <w:instrText xml:space="preserve"> PAGEREF _Toc447892487 \h </w:instrText>
            </w:r>
            <w:r w:rsidR="004A67AD">
              <w:rPr>
                <w:noProof/>
                <w:webHidden/>
              </w:rPr>
            </w:r>
            <w:r w:rsidR="004A67AD">
              <w:rPr>
                <w:noProof/>
                <w:webHidden/>
              </w:rPr>
              <w:fldChar w:fldCharType="separate"/>
            </w:r>
            <w:r w:rsidR="007D7631">
              <w:rPr>
                <w:noProof/>
                <w:webHidden/>
              </w:rPr>
              <w:t>11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8" w:history="1">
            <w:r w:rsidR="004A67AD" w:rsidRPr="00B40F2E">
              <w:rPr>
                <w:rStyle w:val="ac"/>
                <w:noProof/>
              </w:rPr>
              <w:t>3.1.4. Учет затрат по приобретению основных средств.</w:t>
            </w:r>
            <w:r w:rsidR="004A67AD">
              <w:rPr>
                <w:noProof/>
                <w:webHidden/>
              </w:rPr>
              <w:tab/>
            </w:r>
            <w:r w:rsidR="004A67AD">
              <w:rPr>
                <w:noProof/>
                <w:webHidden/>
              </w:rPr>
              <w:fldChar w:fldCharType="begin"/>
            </w:r>
            <w:r w:rsidR="004A67AD">
              <w:rPr>
                <w:noProof/>
                <w:webHidden/>
              </w:rPr>
              <w:instrText xml:space="preserve"> PAGEREF _Toc447892488 \h </w:instrText>
            </w:r>
            <w:r w:rsidR="004A67AD">
              <w:rPr>
                <w:noProof/>
                <w:webHidden/>
              </w:rPr>
            </w:r>
            <w:r w:rsidR="004A67AD">
              <w:rPr>
                <w:noProof/>
                <w:webHidden/>
              </w:rPr>
              <w:fldChar w:fldCharType="separate"/>
            </w:r>
            <w:r w:rsidR="007D7631">
              <w:rPr>
                <w:noProof/>
                <w:webHidden/>
              </w:rPr>
              <w:t>11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89" w:history="1">
            <w:r w:rsidR="004A67AD" w:rsidRPr="00B40F2E">
              <w:rPr>
                <w:rStyle w:val="ac"/>
                <w:noProof/>
              </w:rPr>
              <w:t>3.1.5. Определение инвентарной стоимости объектов основных средств.</w:t>
            </w:r>
            <w:r w:rsidR="004A67AD">
              <w:rPr>
                <w:noProof/>
                <w:webHidden/>
              </w:rPr>
              <w:tab/>
            </w:r>
            <w:r w:rsidR="004A67AD">
              <w:rPr>
                <w:noProof/>
                <w:webHidden/>
              </w:rPr>
              <w:fldChar w:fldCharType="begin"/>
            </w:r>
            <w:r w:rsidR="004A67AD">
              <w:rPr>
                <w:noProof/>
                <w:webHidden/>
              </w:rPr>
              <w:instrText xml:space="preserve"> PAGEREF _Toc447892489 \h </w:instrText>
            </w:r>
            <w:r w:rsidR="004A67AD">
              <w:rPr>
                <w:noProof/>
                <w:webHidden/>
              </w:rPr>
            </w:r>
            <w:r w:rsidR="004A67AD">
              <w:rPr>
                <w:noProof/>
                <w:webHidden/>
              </w:rPr>
              <w:fldChar w:fldCharType="separate"/>
            </w:r>
            <w:r w:rsidR="007D7631">
              <w:rPr>
                <w:noProof/>
                <w:webHidden/>
              </w:rPr>
              <w:t>12</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0" w:history="1">
            <w:r w:rsidR="004A67AD" w:rsidRPr="00B40F2E">
              <w:rPr>
                <w:rStyle w:val="ac"/>
                <w:noProof/>
              </w:rPr>
              <w:t>3.1.6. Порядок включения затрат по процентам в стоимость инвестиционного актива.</w:t>
            </w:r>
            <w:r w:rsidR="004A67AD">
              <w:rPr>
                <w:noProof/>
                <w:webHidden/>
              </w:rPr>
              <w:tab/>
            </w:r>
            <w:r w:rsidR="004A67AD">
              <w:rPr>
                <w:noProof/>
                <w:webHidden/>
              </w:rPr>
              <w:fldChar w:fldCharType="begin"/>
            </w:r>
            <w:r w:rsidR="004A67AD">
              <w:rPr>
                <w:noProof/>
                <w:webHidden/>
              </w:rPr>
              <w:instrText xml:space="preserve"> PAGEREF _Toc447892490 \h </w:instrText>
            </w:r>
            <w:r w:rsidR="004A67AD">
              <w:rPr>
                <w:noProof/>
                <w:webHidden/>
              </w:rPr>
            </w:r>
            <w:r w:rsidR="004A67AD">
              <w:rPr>
                <w:noProof/>
                <w:webHidden/>
              </w:rPr>
              <w:fldChar w:fldCharType="separate"/>
            </w:r>
            <w:r w:rsidR="007D7631">
              <w:rPr>
                <w:noProof/>
                <w:webHidden/>
              </w:rPr>
              <w:t>12</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1" w:history="1">
            <w:r w:rsidR="004A67AD" w:rsidRPr="00B40F2E">
              <w:rPr>
                <w:rStyle w:val="ac"/>
                <w:noProof/>
              </w:rPr>
              <w:t>3.2. Основные средства.</w:t>
            </w:r>
            <w:r w:rsidR="004A67AD">
              <w:rPr>
                <w:noProof/>
                <w:webHidden/>
              </w:rPr>
              <w:tab/>
            </w:r>
            <w:r w:rsidR="004A67AD">
              <w:rPr>
                <w:noProof/>
                <w:webHidden/>
              </w:rPr>
              <w:fldChar w:fldCharType="begin"/>
            </w:r>
            <w:r w:rsidR="004A67AD">
              <w:rPr>
                <w:noProof/>
                <w:webHidden/>
              </w:rPr>
              <w:instrText xml:space="preserve"> PAGEREF _Toc447892491 \h </w:instrText>
            </w:r>
            <w:r w:rsidR="004A67AD">
              <w:rPr>
                <w:noProof/>
                <w:webHidden/>
              </w:rPr>
            </w:r>
            <w:r w:rsidR="004A67AD">
              <w:rPr>
                <w:noProof/>
                <w:webHidden/>
              </w:rPr>
              <w:fldChar w:fldCharType="separate"/>
            </w:r>
            <w:r w:rsidR="007D7631">
              <w:rPr>
                <w:noProof/>
                <w:webHidden/>
              </w:rPr>
              <w:t>14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2" w:history="1">
            <w:r w:rsidR="004A67AD" w:rsidRPr="00B40F2E">
              <w:rPr>
                <w:rStyle w:val="ac"/>
                <w:noProof/>
              </w:rPr>
              <w:t>3.2.2. Лимит стоимости основных средств.</w:t>
            </w:r>
            <w:r w:rsidR="004A67AD">
              <w:rPr>
                <w:noProof/>
                <w:webHidden/>
              </w:rPr>
              <w:tab/>
            </w:r>
            <w:r w:rsidR="004A67AD">
              <w:rPr>
                <w:noProof/>
                <w:webHidden/>
              </w:rPr>
              <w:fldChar w:fldCharType="begin"/>
            </w:r>
            <w:r w:rsidR="004A67AD">
              <w:rPr>
                <w:noProof/>
                <w:webHidden/>
              </w:rPr>
              <w:instrText xml:space="preserve"> PAGEREF _Toc447892492 \h </w:instrText>
            </w:r>
            <w:r w:rsidR="004A67AD">
              <w:rPr>
                <w:noProof/>
                <w:webHidden/>
              </w:rPr>
            </w:r>
            <w:r w:rsidR="004A67AD">
              <w:rPr>
                <w:noProof/>
                <w:webHidden/>
              </w:rPr>
              <w:fldChar w:fldCharType="separate"/>
            </w:r>
            <w:r w:rsidR="007D7631">
              <w:rPr>
                <w:noProof/>
                <w:webHidden/>
              </w:rPr>
              <w:t>14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3" w:history="1">
            <w:r w:rsidR="004A67AD" w:rsidRPr="00B40F2E">
              <w:rPr>
                <w:rStyle w:val="ac"/>
                <w:noProof/>
              </w:rPr>
              <w:t>3.2.3. Порядок определения срока полезного использования объектов основных средств.</w:t>
            </w:r>
            <w:r w:rsidR="004A67AD">
              <w:rPr>
                <w:noProof/>
                <w:webHidden/>
              </w:rPr>
              <w:tab/>
            </w:r>
            <w:r w:rsidR="004A67AD">
              <w:rPr>
                <w:noProof/>
                <w:webHidden/>
              </w:rPr>
              <w:fldChar w:fldCharType="begin"/>
            </w:r>
            <w:r w:rsidR="004A67AD">
              <w:rPr>
                <w:noProof/>
                <w:webHidden/>
              </w:rPr>
              <w:instrText xml:space="preserve"> PAGEREF _Toc447892493 \h </w:instrText>
            </w:r>
            <w:r w:rsidR="004A67AD">
              <w:rPr>
                <w:noProof/>
                <w:webHidden/>
              </w:rPr>
            </w:r>
            <w:r w:rsidR="004A67AD">
              <w:rPr>
                <w:noProof/>
                <w:webHidden/>
              </w:rPr>
              <w:fldChar w:fldCharType="separate"/>
            </w:r>
            <w:r w:rsidR="007D7631">
              <w:rPr>
                <w:noProof/>
                <w:webHidden/>
              </w:rPr>
              <w:t>15</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4" w:history="1">
            <w:r w:rsidR="004A67AD" w:rsidRPr="00B40F2E">
              <w:rPr>
                <w:rStyle w:val="ac"/>
                <w:noProof/>
              </w:rPr>
              <w:t>3.2.4. Порядок определения срока полезного использования объектов основных средств, бывших в эксплуатации.</w:t>
            </w:r>
            <w:r w:rsidR="004A67AD">
              <w:rPr>
                <w:noProof/>
                <w:webHidden/>
              </w:rPr>
              <w:tab/>
            </w:r>
            <w:r w:rsidR="004A67AD">
              <w:rPr>
                <w:noProof/>
                <w:webHidden/>
              </w:rPr>
              <w:fldChar w:fldCharType="begin"/>
            </w:r>
            <w:r w:rsidR="004A67AD">
              <w:rPr>
                <w:noProof/>
                <w:webHidden/>
              </w:rPr>
              <w:instrText xml:space="preserve"> PAGEREF _Toc447892494 \h </w:instrText>
            </w:r>
            <w:r w:rsidR="004A67AD">
              <w:rPr>
                <w:noProof/>
                <w:webHidden/>
              </w:rPr>
            </w:r>
            <w:r w:rsidR="004A67AD">
              <w:rPr>
                <w:noProof/>
                <w:webHidden/>
              </w:rPr>
              <w:fldChar w:fldCharType="separate"/>
            </w:r>
            <w:r w:rsidR="007D7631">
              <w:rPr>
                <w:noProof/>
                <w:webHidden/>
              </w:rPr>
              <w:t>16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5" w:history="1">
            <w:r w:rsidR="004A67AD" w:rsidRPr="00B40F2E">
              <w:rPr>
                <w:rStyle w:val="ac"/>
                <w:noProof/>
              </w:rPr>
              <w:t>3.2.5. Порядок формирования первоначальной стоимости основных средств.</w:t>
            </w:r>
            <w:r w:rsidR="004A67AD">
              <w:rPr>
                <w:noProof/>
                <w:webHidden/>
              </w:rPr>
              <w:tab/>
            </w:r>
            <w:r w:rsidR="004A67AD">
              <w:rPr>
                <w:noProof/>
                <w:webHidden/>
              </w:rPr>
              <w:fldChar w:fldCharType="begin"/>
            </w:r>
            <w:r w:rsidR="004A67AD">
              <w:rPr>
                <w:noProof/>
                <w:webHidden/>
              </w:rPr>
              <w:instrText xml:space="preserve"> PAGEREF _Toc447892495 \h </w:instrText>
            </w:r>
            <w:r w:rsidR="004A67AD">
              <w:rPr>
                <w:noProof/>
                <w:webHidden/>
              </w:rPr>
            </w:r>
            <w:r w:rsidR="004A67AD">
              <w:rPr>
                <w:noProof/>
                <w:webHidden/>
              </w:rPr>
              <w:fldChar w:fldCharType="separate"/>
            </w:r>
            <w:r w:rsidR="007D7631">
              <w:rPr>
                <w:noProof/>
                <w:webHidden/>
              </w:rPr>
              <w:t>16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6" w:history="1">
            <w:r w:rsidR="004A67AD" w:rsidRPr="00B40F2E">
              <w:rPr>
                <w:rStyle w:val="ac"/>
                <w:noProof/>
              </w:rPr>
              <w:t>3.2.6. Порядок пересмотра срока полезного использования по объекту основных средств.</w:t>
            </w:r>
            <w:r w:rsidR="004A67AD">
              <w:rPr>
                <w:noProof/>
                <w:webHidden/>
              </w:rPr>
              <w:tab/>
            </w:r>
            <w:r w:rsidR="004A67AD">
              <w:rPr>
                <w:noProof/>
                <w:webHidden/>
              </w:rPr>
              <w:fldChar w:fldCharType="begin"/>
            </w:r>
            <w:r w:rsidR="004A67AD">
              <w:rPr>
                <w:noProof/>
                <w:webHidden/>
              </w:rPr>
              <w:instrText xml:space="preserve"> PAGEREF _Toc447892496 \h </w:instrText>
            </w:r>
            <w:r w:rsidR="004A67AD">
              <w:rPr>
                <w:noProof/>
                <w:webHidden/>
              </w:rPr>
            </w:r>
            <w:r w:rsidR="004A67AD">
              <w:rPr>
                <w:noProof/>
                <w:webHidden/>
              </w:rPr>
              <w:fldChar w:fldCharType="separate"/>
            </w:r>
            <w:r w:rsidR="007D7631">
              <w:rPr>
                <w:noProof/>
                <w:webHidden/>
              </w:rPr>
              <w:t>18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7" w:history="1">
            <w:r w:rsidR="004A67AD" w:rsidRPr="00B40F2E">
              <w:rPr>
                <w:rStyle w:val="ac"/>
                <w:noProof/>
              </w:rPr>
              <w:t>3.2.7. Порядок начисления амортизации по основным средствам.</w:t>
            </w:r>
            <w:r w:rsidR="004A67AD">
              <w:rPr>
                <w:noProof/>
                <w:webHidden/>
              </w:rPr>
              <w:tab/>
            </w:r>
            <w:r w:rsidR="004A67AD">
              <w:rPr>
                <w:noProof/>
                <w:webHidden/>
              </w:rPr>
              <w:fldChar w:fldCharType="begin"/>
            </w:r>
            <w:r w:rsidR="004A67AD">
              <w:rPr>
                <w:noProof/>
                <w:webHidden/>
              </w:rPr>
              <w:instrText xml:space="preserve"> PAGEREF _Toc447892497 \h </w:instrText>
            </w:r>
            <w:r w:rsidR="004A67AD">
              <w:rPr>
                <w:noProof/>
                <w:webHidden/>
              </w:rPr>
            </w:r>
            <w:r w:rsidR="004A67AD">
              <w:rPr>
                <w:noProof/>
                <w:webHidden/>
              </w:rPr>
              <w:fldChar w:fldCharType="separate"/>
            </w:r>
            <w:r w:rsidR="007D7631">
              <w:rPr>
                <w:noProof/>
                <w:webHidden/>
              </w:rPr>
              <w:t>18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8" w:history="1">
            <w:r w:rsidR="004A67AD" w:rsidRPr="00B40F2E">
              <w:rPr>
                <w:rStyle w:val="ac"/>
                <w:noProof/>
              </w:rPr>
              <w:t>3.3. Учет нематериальных активов и расходов на научно-исследовательские и опытно-конструкторские работы.</w:t>
            </w:r>
            <w:r w:rsidR="004A67AD">
              <w:rPr>
                <w:noProof/>
                <w:webHidden/>
              </w:rPr>
              <w:tab/>
            </w:r>
            <w:r w:rsidR="004A67AD">
              <w:rPr>
                <w:noProof/>
                <w:webHidden/>
              </w:rPr>
              <w:fldChar w:fldCharType="begin"/>
            </w:r>
            <w:r w:rsidR="004A67AD">
              <w:rPr>
                <w:noProof/>
                <w:webHidden/>
              </w:rPr>
              <w:instrText xml:space="preserve"> PAGEREF _Toc447892498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499" w:history="1">
            <w:r w:rsidR="004A67AD" w:rsidRPr="00B40F2E">
              <w:rPr>
                <w:rStyle w:val="ac"/>
                <w:noProof/>
              </w:rPr>
              <w:t>3.3.1. Учет нематериальных активов.</w:t>
            </w:r>
            <w:r w:rsidR="004A67AD">
              <w:rPr>
                <w:noProof/>
                <w:webHidden/>
              </w:rPr>
              <w:tab/>
            </w:r>
            <w:r w:rsidR="004A67AD">
              <w:rPr>
                <w:noProof/>
                <w:webHidden/>
              </w:rPr>
              <w:fldChar w:fldCharType="begin"/>
            </w:r>
            <w:r w:rsidR="004A67AD">
              <w:rPr>
                <w:noProof/>
                <w:webHidden/>
              </w:rPr>
              <w:instrText xml:space="preserve"> PAGEREF _Toc447892499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0" w:history="1">
            <w:r w:rsidR="004A67AD" w:rsidRPr="00B40F2E">
              <w:rPr>
                <w:rStyle w:val="ac"/>
                <w:noProof/>
              </w:rPr>
              <w:t>3.3.1.1. Критерии признания объектов нематериальными активами.</w:t>
            </w:r>
            <w:r w:rsidR="004A67AD">
              <w:rPr>
                <w:noProof/>
                <w:webHidden/>
              </w:rPr>
              <w:tab/>
            </w:r>
            <w:r w:rsidR="004A67AD">
              <w:rPr>
                <w:noProof/>
                <w:webHidden/>
              </w:rPr>
              <w:fldChar w:fldCharType="begin"/>
            </w:r>
            <w:r w:rsidR="004A67AD">
              <w:rPr>
                <w:noProof/>
                <w:webHidden/>
              </w:rPr>
              <w:instrText xml:space="preserve"> PAGEREF _Toc447892500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1" w:history="1">
            <w:r w:rsidR="004A67AD" w:rsidRPr="00B40F2E">
              <w:rPr>
                <w:rStyle w:val="ac"/>
                <w:noProof/>
              </w:rPr>
              <w:t>3.3.1.2. Переоценка и обесценение нематериальных активов.</w:t>
            </w:r>
            <w:r w:rsidR="004A67AD">
              <w:rPr>
                <w:noProof/>
                <w:webHidden/>
              </w:rPr>
              <w:tab/>
            </w:r>
            <w:r w:rsidR="004A67AD">
              <w:rPr>
                <w:noProof/>
                <w:webHidden/>
              </w:rPr>
              <w:fldChar w:fldCharType="begin"/>
            </w:r>
            <w:r w:rsidR="004A67AD">
              <w:rPr>
                <w:noProof/>
                <w:webHidden/>
              </w:rPr>
              <w:instrText xml:space="preserve"> PAGEREF _Toc447892501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2" w:history="1">
            <w:r w:rsidR="004A67AD" w:rsidRPr="00B40F2E">
              <w:rPr>
                <w:rStyle w:val="ac"/>
                <w:noProof/>
              </w:rPr>
              <w:t>3.3.1.3. Порядок определения срока полезного использования нематериальных активов.</w:t>
            </w:r>
            <w:r w:rsidR="004A67AD">
              <w:rPr>
                <w:noProof/>
                <w:webHidden/>
              </w:rPr>
              <w:tab/>
            </w:r>
            <w:r w:rsidR="004A67AD">
              <w:rPr>
                <w:noProof/>
                <w:webHidden/>
              </w:rPr>
              <w:fldChar w:fldCharType="begin"/>
            </w:r>
            <w:r w:rsidR="004A67AD">
              <w:rPr>
                <w:noProof/>
                <w:webHidden/>
              </w:rPr>
              <w:instrText xml:space="preserve"> PAGEREF _Toc447892502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3" w:history="1">
            <w:r w:rsidR="004A67AD" w:rsidRPr="00B40F2E">
              <w:rPr>
                <w:rStyle w:val="ac"/>
                <w:noProof/>
              </w:rPr>
              <w:t>3.3.1.4. Порядок начисления амортизации по нематериальным активам.</w:t>
            </w:r>
            <w:r w:rsidR="004A67AD">
              <w:rPr>
                <w:noProof/>
                <w:webHidden/>
              </w:rPr>
              <w:tab/>
            </w:r>
            <w:r w:rsidR="004A67AD">
              <w:rPr>
                <w:noProof/>
                <w:webHidden/>
              </w:rPr>
              <w:fldChar w:fldCharType="begin"/>
            </w:r>
            <w:r w:rsidR="004A67AD">
              <w:rPr>
                <w:noProof/>
                <w:webHidden/>
              </w:rPr>
              <w:instrText xml:space="preserve"> PAGEREF _Toc447892503 \h </w:instrText>
            </w:r>
            <w:r w:rsidR="004A67AD">
              <w:rPr>
                <w:noProof/>
                <w:webHidden/>
              </w:rPr>
            </w:r>
            <w:r w:rsidR="004A67AD">
              <w:rPr>
                <w:noProof/>
                <w:webHidden/>
              </w:rPr>
              <w:fldChar w:fldCharType="separate"/>
            </w:r>
            <w:r w:rsidR="007D7631">
              <w:rPr>
                <w:noProof/>
                <w:webHidden/>
              </w:rPr>
              <w:t>19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4" w:history="1">
            <w:r w:rsidR="004A67AD" w:rsidRPr="00B40F2E">
              <w:rPr>
                <w:rStyle w:val="ac"/>
                <w:noProof/>
              </w:rPr>
              <w:t>3.4. Финансовые вложения.</w:t>
            </w:r>
            <w:r w:rsidR="004A67AD">
              <w:rPr>
                <w:noProof/>
                <w:webHidden/>
              </w:rPr>
              <w:tab/>
            </w:r>
            <w:r w:rsidR="004A67AD">
              <w:rPr>
                <w:noProof/>
                <w:webHidden/>
              </w:rPr>
              <w:fldChar w:fldCharType="begin"/>
            </w:r>
            <w:r w:rsidR="004A67AD">
              <w:rPr>
                <w:noProof/>
                <w:webHidden/>
              </w:rPr>
              <w:instrText xml:space="preserve"> PAGEREF _Toc447892504 \h </w:instrText>
            </w:r>
            <w:r w:rsidR="004A67AD">
              <w:rPr>
                <w:noProof/>
                <w:webHidden/>
              </w:rPr>
            </w:r>
            <w:r w:rsidR="004A67AD">
              <w:rPr>
                <w:noProof/>
                <w:webHidden/>
              </w:rPr>
              <w:fldChar w:fldCharType="separate"/>
            </w:r>
            <w:r w:rsidR="007D7631">
              <w:rPr>
                <w:noProof/>
                <w:webHidden/>
              </w:rPr>
              <w:t>20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5" w:history="1">
            <w:r w:rsidR="004A67AD" w:rsidRPr="00B40F2E">
              <w:rPr>
                <w:rStyle w:val="ac"/>
                <w:noProof/>
              </w:rPr>
              <w:t>3.4.1. Критерии отнесения объектов учета к финансовым вложениям, их классификация.</w:t>
            </w:r>
            <w:r w:rsidR="004A67AD">
              <w:rPr>
                <w:noProof/>
                <w:webHidden/>
              </w:rPr>
              <w:tab/>
            </w:r>
            <w:r w:rsidR="004A67AD">
              <w:rPr>
                <w:noProof/>
                <w:webHidden/>
              </w:rPr>
              <w:fldChar w:fldCharType="begin"/>
            </w:r>
            <w:r w:rsidR="004A67AD">
              <w:rPr>
                <w:noProof/>
                <w:webHidden/>
              </w:rPr>
              <w:instrText xml:space="preserve"> PAGEREF _Toc447892505 \h </w:instrText>
            </w:r>
            <w:r w:rsidR="004A67AD">
              <w:rPr>
                <w:noProof/>
                <w:webHidden/>
              </w:rPr>
            </w:r>
            <w:r w:rsidR="004A67AD">
              <w:rPr>
                <w:noProof/>
                <w:webHidden/>
              </w:rPr>
              <w:fldChar w:fldCharType="separate"/>
            </w:r>
            <w:r w:rsidR="007D7631">
              <w:rPr>
                <w:noProof/>
                <w:webHidden/>
              </w:rPr>
              <w:t>20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6" w:history="1">
            <w:r w:rsidR="004A67AD" w:rsidRPr="00B40F2E">
              <w:rPr>
                <w:rStyle w:val="ac"/>
                <w:noProof/>
              </w:rPr>
              <w:t>3.4.2. Порядок признания доходов по финансовым вложениям.</w:t>
            </w:r>
            <w:r w:rsidR="004A67AD">
              <w:rPr>
                <w:noProof/>
                <w:webHidden/>
              </w:rPr>
              <w:tab/>
            </w:r>
            <w:r w:rsidR="004A67AD">
              <w:rPr>
                <w:noProof/>
                <w:webHidden/>
              </w:rPr>
              <w:fldChar w:fldCharType="begin"/>
            </w:r>
            <w:r w:rsidR="004A67AD">
              <w:rPr>
                <w:noProof/>
                <w:webHidden/>
              </w:rPr>
              <w:instrText xml:space="preserve"> PAGEREF _Toc447892506 \h </w:instrText>
            </w:r>
            <w:r w:rsidR="004A67AD">
              <w:rPr>
                <w:noProof/>
                <w:webHidden/>
              </w:rPr>
            </w:r>
            <w:r w:rsidR="004A67AD">
              <w:rPr>
                <w:noProof/>
                <w:webHidden/>
              </w:rPr>
              <w:fldChar w:fldCharType="separate"/>
            </w:r>
            <w:r w:rsidR="007D7631">
              <w:rPr>
                <w:noProof/>
                <w:webHidden/>
              </w:rPr>
              <w:t>20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7" w:history="1">
            <w:r w:rsidR="004A67AD" w:rsidRPr="00B40F2E">
              <w:rPr>
                <w:rStyle w:val="ac"/>
                <w:noProof/>
              </w:rPr>
              <w:t>3.5. Материально-производственные запасы.</w:t>
            </w:r>
            <w:r w:rsidR="004A67AD">
              <w:rPr>
                <w:noProof/>
                <w:webHidden/>
              </w:rPr>
              <w:tab/>
            </w:r>
            <w:r w:rsidR="004A67AD">
              <w:rPr>
                <w:noProof/>
                <w:webHidden/>
              </w:rPr>
              <w:fldChar w:fldCharType="begin"/>
            </w:r>
            <w:r w:rsidR="004A67AD">
              <w:rPr>
                <w:noProof/>
                <w:webHidden/>
              </w:rPr>
              <w:instrText xml:space="preserve"> PAGEREF _Toc447892507 \h </w:instrText>
            </w:r>
            <w:r w:rsidR="004A67AD">
              <w:rPr>
                <w:noProof/>
                <w:webHidden/>
              </w:rPr>
            </w:r>
            <w:r w:rsidR="004A67AD">
              <w:rPr>
                <w:noProof/>
                <w:webHidden/>
              </w:rPr>
              <w:fldChar w:fldCharType="separate"/>
            </w:r>
            <w:r w:rsidR="007D7631">
              <w:rPr>
                <w:noProof/>
                <w:webHidden/>
              </w:rPr>
              <w:t>21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8" w:history="1">
            <w:r w:rsidR="004A67AD" w:rsidRPr="00B40F2E">
              <w:rPr>
                <w:rStyle w:val="ac"/>
                <w:noProof/>
              </w:rPr>
              <w:t>3.5.1. Критерии отнесения объекта учета к материально-производственным запасам.</w:t>
            </w:r>
            <w:r w:rsidR="004A67AD">
              <w:rPr>
                <w:noProof/>
                <w:webHidden/>
              </w:rPr>
              <w:tab/>
            </w:r>
            <w:r w:rsidR="004A67AD">
              <w:rPr>
                <w:noProof/>
                <w:webHidden/>
              </w:rPr>
              <w:fldChar w:fldCharType="begin"/>
            </w:r>
            <w:r w:rsidR="004A67AD">
              <w:rPr>
                <w:noProof/>
                <w:webHidden/>
              </w:rPr>
              <w:instrText xml:space="preserve"> PAGEREF _Toc447892508 \h </w:instrText>
            </w:r>
            <w:r w:rsidR="004A67AD">
              <w:rPr>
                <w:noProof/>
                <w:webHidden/>
              </w:rPr>
            </w:r>
            <w:r w:rsidR="004A67AD">
              <w:rPr>
                <w:noProof/>
                <w:webHidden/>
              </w:rPr>
              <w:fldChar w:fldCharType="separate"/>
            </w:r>
            <w:r w:rsidR="007D7631">
              <w:rPr>
                <w:noProof/>
                <w:webHidden/>
              </w:rPr>
              <w:t>21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09" w:history="1">
            <w:r w:rsidR="004A67AD" w:rsidRPr="00B40F2E">
              <w:rPr>
                <w:rStyle w:val="ac"/>
                <w:noProof/>
              </w:rPr>
              <w:t>3.5.2. Определение единицы учета материально- производственных запасов.</w:t>
            </w:r>
            <w:r w:rsidR="004A67AD">
              <w:rPr>
                <w:noProof/>
                <w:webHidden/>
              </w:rPr>
              <w:tab/>
            </w:r>
            <w:r w:rsidR="004A67AD">
              <w:rPr>
                <w:noProof/>
                <w:webHidden/>
              </w:rPr>
              <w:fldChar w:fldCharType="begin"/>
            </w:r>
            <w:r w:rsidR="004A67AD">
              <w:rPr>
                <w:noProof/>
                <w:webHidden/>
              </w:rPr>
              <w:instrText xml:space="preserve"> PAGEREF _Toc447892509 \h </w:instrText>
            </w:r>
            <w:r w:rsidR="004A67AD">
              <w:rPr>
                <w:noProof/>
                <w:webHidden/>
              </w:rPr>
            </w:r>
            <w:r w:rsidR="004A67AD">
              <w:rPr>
                <w:noProof/>
                <w:webHidden/>
              </w:rPr>
              <w:fldChar w:fldCharType="separate"/>
            </w:r>
            <w:r w:rsidR="007D7631">
              <w:rPr>
                <w:noProof/>
                <w:webHidden/>
              </w:rPr>
              <w:t>21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0" w:history="1">
            <w:r w:rsidR="004A67AD" w:rsidRPr="00B40F2E">
              <w:rPr>
                <w:rStyle w:val="ac"/>
                <w:noProof/>
              </w:rPr>
              <w:t>3.5.3. Порядок оценки материально-производственных запасов при их поступлении.</w:t>
            </w:r>
            <w:r w:rsidR="004A67AD">
              <w:rPr>
                <w:noProof/>
                <w:webHidden/>
              </w:rPr>
              <w:tab/>
            </w:r>
            <w:r w:rsidR="004A67AD">
              <w:rPr>
                <w:noProof/>
                <w:webHidden/>
              </w:rPr>
              <w:fldChar w:fldCharType="begin"/>
            </w:r>
            <w:r w:rsidR="004A67AD">
              <w:rPr>
                <w:noProof/>
                <w:webHidden/>
              </w:rPr>
              <w:instrText xml:space="preserve"> PAGEREF _Toc447892510 \h </w:instrText>
            </w:r>
            <w:r w:rsidR="004A67AD">
              <w:rPr>
                <w:noProof/>
                <w:webHidden/>
              </w:rPr>
            </w:r>
            <w:r w:rsidR="004A67AD">
              <w:rPr>
                <w:noProof/>
                <w:webHidden/>
              </w:rPr>
              <w:fldChar w:fldCharType="separate"/>
            </w:r>
            <w:r w:rsidR="007D7631">
              <w:rPr>
                <w:noProof/>
                <w:webHidden/>
              </w:rPr>
              <w:t>22</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1" w:history="1">
            <w:r w:rsidR="004A67AD" w:rsidRPr="00B40F2E">
              <w:rPr>
                <w:rStyle w:val="ac"/>
                <w:noProof/>
              </w:rPr>
              <w:t>3.5.4. Оценка материально-производственных запасов при отпуске их в производство и ином выбытии</w:t>
            </w:r>
            <w:r w:rsidR="007D7631">
              <w:rPr>
                <w:rStyle w:val="ac"/>
                <w:noProof/>
              </w:rPr>
              <w:t>…………………….</w:t>
            </w:r>
            <w:r w:rsidR="004A67AD">
              <w:rPr>
                <w:noProof/>
                <w:webHidden/>
              </w:rPr>
              <w:tab/>
            </w:r>
            <w:r w:rsidR="004A67AD">
              <w:rPr>
                <w:noProof/>
                <w:webHidden/>
              </w:rPr>
              <w:fldChar w:fldCharType="begin"/>
            </w:r>
            <w:r w:rsidR="004A67AD">
              <w:rPr>
                <w:noProof/>
                <w:webHidden/>
              </w:rPr>
              <w:instrText xml:space="preserve"> PAGEREF _Toc447892511 \h </w:instrText>
            </w:r>
            <w:r w:rsidR="004A67AD">
              <w:rPr>
                <w:noProof/>
                <w:webHidden/>
              </w:rPr>
            </w:r>
            <w:r w:rsidR="004A67AD">
              <w:rPr>
                <w:noProof/>
                <w:webHidden/>
              </w:rPr>
              <w:fldChar w:fldCharType="separate"/>
            </w:r>
            <w:r w:rsidR="007D7631">
              <w:rPr>
                <w:noProof/>
                <w:webHidden/>
              </w:rPr>
              <w:t>23</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2" w:history="1">
            <w:r w:rsidR="004A67AD" w:rsidRPr="00B40F2E">
              <w:rPr>
                <w:rStyle w:val="ac"/>
                <w:noProof/>
              </w:rPr>
              <w:t>3.5.5. Особенности отражения материально-производственных запасов при передаче подрядным организациям для выполнения строительно-монтажных работах.</w:t>
            </w:r>
            <w:r w:rsidR="004A67AD">
              <w:rPr>
                <w:noProof/>
                <w:webHidden/>
              </w:rPr>
              <w:tab/>
            </w:r>
            <w:r w:rsidR="004A67AD">
              <w:rPr>
                <w:noProof/>
                <w:webHidden/>
              </w:rPr>
              <w:fldChar w:fldCharType="begin"/>
            </w:r>
            <w:r w:rsidR="004A67AD">
              <w:rPr>
                <w:noProof/>
                <w:webHidden/>
              </w:rPr>
              <w:instrText xml:space="preserve"> PAGEREF _Toc447892512 \h </w:instrText>
            </w:r>
            <w:r w:rsidR="004A67AD">
              <w:rPr>
                <w:noProof/>
                <w:webHidden/>
              </w:rPr>
            </w:r>
            <w:r w:rsidR="004A67AD">
              <w:rPr>
                <w:noProof/>
                <w:webHidden/>
              </w:rPr>
              <w:fldChar w:fldCharType="separate"/>
            </w:r>
            <w:r w:rsidR="007D7631">
              <w:rPr>
                <w:noProof/>
                <w:webHidden/>
              </w:rPr>
              <w:t>23</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3" w:history="1">
            <w:r w:rsidR="004A67AD" w:rsidRPr="00B40F2E">
              <w:rPr>
                <w:rStyle w:val="ac"/>
                <w:noProof/>
              </w:rPr>
              <w:t>3.5.6. Учет товаров.</w:t>
            </w:r>
            <w:r w:rsidR="004A67AD">
              <w:rPr>
                <w:noProof/>
                <w:webHidden/>
              </w:rPr>
              <w:tab/>
            </w:r>
            <w:r w:rsidR="004A67AD">
              <w:rPr>
                <w:noProof/>
                <w:webHidden/>
              </w:rPr>
              <w:fldChar w:fldCharType="begin"/>
            </w:r>
            <w:r w:rsidR="004A67AD">
              <w:rPr>
                <w:noProof/>
                <w:webHidden/>
              </w:rPr>
              <w:instrText xml:space="preserve"> PAGEREF _Toc447892513 \h </w:instrText>
            </w:r>
            <w:r w:rsidR="004A67AD">
              <w:rPr>
                <w:noProof/>
                <w:webHidden/>
              </w:rPr>
            </w:r>
            <w:r w:rsidR="004A67AD">
              <w:rPr>
                <w:noProof/>
                <w:webHidden/>
              </w:rPr>
              <w:fldChar w:fldCharType="separate"/>
            </w:r>
            <w:r w:rsidR="007D7631">
              <w:rPr>
                <w:noProof/>
                <w:webHidden/>
              </w:rPr>
              <w:t>23</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4" w:history="1">
            <w:r w:rsidR="004A67AD" w:rsidRPr="00B40F2E">
              <w:rPr>
                <w:rStyle w:val="ac"/>
                <w:noProof/>
              </w:rPr>
              <w:t>3.5.7. Учет затрат в незавершенном производстве.</w:t>
            </w:r>
            <w:r w:rsidR="004A67AD">
              <w:rPr>
                <w:noProof/>
                <w:webHidden/>
              </w:rPr>
              <w:tab/>
            </w:r>
            <w:r w:rsidR="004A67AD">
              <w:rPr>
                <w:noProof/>
                <w:webHidden/>
              </w:rPr>
              <w:fldChar w:fldCharType="begin"/>
            </w:r>
            <w:r w:rsidR="004A67AD">
              <w:rPr>
                <w:noProof/>
                <w:webHidden/>
              </w:rPr>
              <w:instrText xml:space="preserve"> PAGEREF _Toc447892514 \h </w:instrText>
            </w:r>
            <w:r w:rsidR="004A67AD">
              <w:rPr>
                <w:noProof/>
                <w:webHidden/>
              </w:rPr>
            </w:r>
            <w:r w:rsidR="004A67AD">
              <w:rPr>
                <w:noProof/>
                <w:webHidden/>
              </w:rPr>
              <w:fldChar w:fldCharType="separate"/>
            </w:r>
            <w:r w:rsidR="007D7631">
              <w:rPr>
                <w:noProof/>
                <w:webHidden/>
              </w:rPr>
              <w:t>24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5" w:history="1">
            <w:r w:rsidR="004A67AD" w:rsidRPr="00B40F2E">
              <w:rPr>
                <w:rStyle w:val="ac"/>
                <w:noProof/>
              </w:rPr>
              <w:t>3.7. Учет кредитов и займов.</w:t>
            </w:r>
            <w:r w:rsidR="004A67AD">
              <w:rPr>
                <w:noProof/>
                <w:webHidden/>
              </w:rPr>
              <w:tab/>
            </w:r>
            <w:r w:rsidR="004A67AD">
              <w:rPr>
                <w:noProof/>
                <w:webHidden/>
              </w:rPr>
              <w:fldChar w:fldCharType="begin"/>
            </w:r>
            <w:r w:rsidR="004A67AD">
              <w:rPr>
                <w:noProof/>
                <w:webHidden/>
              </w:rPr>
              <w:instrText xml:space="preserve"> PAGEREF _Toc447892515 \h </w:instrText>
            </w:r>
            <w:r w:rsidR="004A67AD">
              <w:rPr>
                <w:noProof/>
                <w:webHidden/>
              </w:rPr>
            </w:r>
            <w:r w:rsidR="004A67AD">
              <w:rPr>
                <w:noProof/>
                <w:webHidden/>
              </w:rPr>
              <w:fldChar w:fldCharType="separate"/>
            </w:r>
            <w:r w:rsidR="007D7631">
              <w:rPr>
                <w:noProof/>
                <w:webHidden/>
              </w:rPr>
              <w:t>24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6" w:history="1">
            <w:r w:rsidR="004A67AD" w:rsidRPr="00B40F2E">
              <w:rPr>
                <w:rStyle w:val="ac"/>
                <w:noProof/>
              </w:rPr>
              <w:t>3.7.1. Критерии применения норм ПБУ 15/2008.</w:t>
            </w:r>
            <w:r w:rsidR="004A67AD">
              <w:rPr>
                <w:noProof/>
                <w:webHidden/>
              </w:rPr>
              <w:tab/>
            </w:r>
            <w:r w:rsidR="004A67AD">
              <w:rPr>
                <w:noProof/>
                <w:webHidden/>
              </w:rPr>
              <w:fldChar w:fldCharType="begin"/>
            </w:r>
            <w:r w:rsidR="004A67AD">
              <w:rPr>
                <w:noProof/>
                <w:webHidden/>
              </w:rPr>
              <w:instrText xml:space="preserve"> PAGEREF _Toc447892516 \h </w:instrText>
            </w:r>
            <w:r w:rsidR="004A67AD">
              <w:rPr>
                <w:noProof/>
                <w:webHidden/>
              </w:rPr>
            </w:r>
            <w:r w:rsidR="004A67AD">
              <w:rPr>
                <w:noProof/>
                <w:webHidden/>
              </w:rPr>
              <w:fldChar w:fldCharType="separate"/>
            </w:r>
            <w:r w:rsidR="007D7631">
              <w:rPr>
                <w:noProof/>
                <w:webHidden/>
              </w:rPr>
              <w:t>24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7" w:history="1">
            <w:r w:rsidR="004A67AD" w:rsidRPr="00B40F2E">
              <w:rPr>
                <w:rStyle w:val="ac"/>
                <w:noProof/>
              </w:rPr>
              <w:t>3.7.2. Классификация (группировка) задолженности по полученным займам и кредитам.</w:t>
            </w:r>
            <w:r w:rsidR="004A67AD">
              <w:rPr>
                <w:noProof/>
                <w:webHidden/>
              </w:rPr>
              <w:tab/>
            </w:r>
            <w:r w:rsidR="004A67AD">
              <w:rPr>
                <w:noProof/>
                <w:webHidden/>
              </w:rPr>
              <w:fldChar w:fldCharType="begin"/>
            </w:r>
            <w:r w:rsidR="004A67AD">
              <w:rPr>
                <w:noProof/>
                <w:webHidden/>
              </w:rPr>
              <w:instrText xml:space="preserve"> PAGEREF _Toc447892517 \h </w:instrText>
            </w:r>
            <w:r w:rsidR="004A67AD">
              <w:rPr>
                <w:noProof/>
                <w:webHidden/>
              </w:rPr>
            </w:r>
            <w:r w:rsidR="004A67AD">
              <w:rPr>
                <w:noProof/>
                <w:webHidden/>
              </w:rPr>
              <w:fldChar w:fldCharType="separate"/>
            </w:r>
            <w:r w:rsidR="007D7631">
              <w:rPr>
                <w:noProof/>
                <w:webHidden/>
              </w:rPr>
              <w:t>24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8" w:history="1">
            <w:r w:rsidR="004A67AD" w:rsidRPr="00B40F2E">
              <w:rPr>
                <w:rStyle w:val="ac"/>
                <w:noProof/>
              </w:rPr>
              <w:t>3.7.3. Порядок учета задолженности по полученным займам и кредитам.</w:t>
            </w:r>
            <w:r w:rsidR="004A67AD">
              <w:rPr>
                <w:noProof/>
                <w:webHidden/>
              </w:rPr>
              <w:tab/>
            </w:r>
            <w:r w:rsidR="004A67AD">
              <w:rPr>
                <w:noProof/>
                <w:webHidden/>
              </w:rPr>
              <w:fldChar w:fldCharType="begin"/>
            </w:r>
            <w:r w:rsidR="004A67AD">
              <w:rPr>
                <w:noProof/>
                <w:webHidden/>
              </w:rPr>
              <w:instrText xml:space="preserve"> PAGEREF _Toc447892518 \h </w:instrText>
            </w:r>
            <w:r w:rsidR="004A67AD">
              <w:rPr>
                <w:noProof/>
                <w:webHidden/>
              </w:rPr>
            </w:r>
            <w:r w:rsidR="004A67AD">
              <w:rPr>
                <w:noProof/>
                <w:webHidden/>
              </w:rPr>
              <w:fldChar w:fldCharType="separate"/>
            </w:r>
            <w:r w:rsidR="007D7631">
              <w:rPr>
                <w:noProof/>
                <w:webHidden/>
              </w:rPr>
              <w:t>24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19" w:history="1">
            <w:r w:rsidR="004A67AD" w:rsidRPr="00B40F2E">
              <w:rPr>
                <w:rStyle w:val="ac"/>
                <w:noProof/>
              </w:rPr>
              <w:t>3.7.4. Порядок отражения процентов, дисконта по причитающимся к оплате векселям, облигациям и иным выданным заемным обязательствам.</w:t>
            </w:r>
            <w:r w:rsidR="004A67AD">
              <w:rPr>
                <w:noProof/>
                <w:webHidden/>
              </w:rPr>
              <w:tab/>
            </w:r>
            <w:r w:rsidR="004A67AD">
              <w:rPr>
                <w:noProof/>
                <w:webHidden/>
              </w:rPr>
              <w:fldChar w:fldCharType="begin"/>
            </w:r>
            <w:r w:rsidR="004A67AD">
              <w:rPr>
                <w:noProof/>
                <w:webHidden/>
              </w:rPr>
              <w:instrText xml:space="preserve"> PAGEREF _Toc447892519 \h </w:instrText>
            </w:r>
            <w:r w:rsidR="004A67AD">
              <w:rPr>
                <w:noProof/>
                <w:webHidden/>
              </w:rPr>
            </w:r>
            <w:r w:rsidR="004A67AD">
              <w:rPr>
                <w:noProof/>
                <w:webHidden/>
              </w:rPr>
              <w:fldChar w:fldCharType="separate"/>
            </w:r>
            <w:r w:rsidR="007D7631">
              <w:rPr>
                <w:noProof/>
                <w:webHidden/>
              </w:rPr>
              <w:t>25</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0" w:history="1">
            <w:r w:rsidR="004A67AD" w:rsidRPr="00B40F2E">
              <w:rPr>
                <w:rStyle w:val="ac"/>
                <w:noProof/>
              </w:rPr>
              <w:t>3.8. Учет доходов и расходов по обычным видам деятельности.</w:t>
            </w:r>
            <w:r w:rsidR="004A67AD">
              <w:rPr>
                <w:noProof/>
                <w:webHidden/>
              </w:rPr>
              <w:tab/>
            </w:r>
            <w:r w:rsidR="004A67AD">
              <w:rPr>
                <w:noProof/>
                <w:webHidden/>
              </w:rPr>
              <w:fldChar w:fldCharType="begin"/>
            </w:r>
            <w:r w:rsidR="004A67AD">
              <w:rPr>
                <w:noProof/>
                <w:webHidden/>
              </w:rPr>
              <w:instrText xml:space="preserve"> PAGEREF _Toc447892520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1" w:history="1">
            <w:r w:rsidR="004A67AD" w:rsidRPr="00B40F2E">
              <w:rPr>
                <w:rStyle w:val="ac"/>
                <w:noProof/>
              </w:rPr>
              <w:t>3.8.1. Доходы от обычных видов деятельности.</w:t>
            </w:r>
            <w:r w:rsidR="004A67AD">
              <w:rPr>
                <w:noProof/>
                <w:webHidden/>
              </w:rPr>
              <w:tab/>
            </w:r>
            <w:r w:rsidR="004A67AD">
              <w:rPr>
                <w:noProof/>
                <w:webHidden/>
              </w:rPr>
              <w:fldChar w:fldCharType="begin"/>
            </w:r>
            <w:r w:rsidR="004A67AD">
              <w:rPr>
                <w:noProof/>
                <w:webHidden/>
              </w:rPr>
              <w:instrText xml:space="preserve"> PAGEREF _Toc447892521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2" w:history="1">
            <w:r w:rsidR="004A67AD" w:rsidRPr="00B40F2E">
              <w:rPr>
                <w:rStyle w:val="ac"/>
                <w:noProof/>
              </w:rPr>
              <w:t>3.8.1.1. Классификация доходов.</w:t>
            </w:r>
            <w:r w:rsidR="004A67AD">
              <w:rPr>
                <w:noProof/>
                <w:webHidden/>
              </w:rPr>
              <w:tab/>
            </w:r>
            <w:r w:rsidR="004A67AD">
              <w:rPr>
                <w:noProof/>
                <w:webHidden/>
              </w:rPr>
              <w:fldChar w:fldCharType="begin"/>
            </w:r>
            <w:r w:rsidR="004A67AD">
              <w:rPr>
                <w:noProof/>
                <w:webHidden/>
              </w:rPr>
              <w:instrText xml:space="preserve"> PAGEREF _Toc447892522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3" w:history="1">
            <w:r w:rsidR="004A67AD" w:rsidRPr="00B40F2E">
              <w:rPr>
                <w:rStyle w:val="ac"/>
                <w:noProof/>
              </w:rPr>
              <w:t>3.8.1.2. Порядок признания и отражения выручки в учете.</w:t>
            </w:r>
            <w:r w:rsidR="004A67AD">
              <w:rPr>
                <w:noProof/>
                <w:webHidden/>
              </w:rPr>
              <w:tab/>
            </w:r>
            <w:r w:rsidR="004A67AD">
              <w:rPr>
                <w:noProof/>
                <w:webHidden/>
              </w:rPr>
              <w:fldChar w:fldCharType="begin"/>
            </w:r>
            <w:r w:rsidR="004A67AD">
              <w:rPr>
                <w:noProof/>
                <w:webHidden/>
              </w:rPr>
              <w:instrText xml:space="preserve"> PAGEREF _Toc447892523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4" w:history="1">
            <w:r w:rsidR="004A67AD" w:rsidRPr="00B40F2E">
              <w:rPr>
                <w:rStyle w:val="ac"/>
                <w:noProof/>
              </w:rPr>
              <w:t>3.8.2. Учет расходов.</w:t>
            </w:r>
            <w:r w:rsidR="004A67AD">
              <w:rPr>
                <w:noProof/>
                <w:webHidden/>
              </w:rPr>
              <w:tab/>
            </w:r>
            <w:r w:rsidR="004A67AD">
              <w:rPr>
                <w:noProof/>
                <w:webHidden/>
              </w:rPr>
              <w:fldChar w:fldCharType="begin"/>
            </w:r>
            <w:r w:rsidR="004A67AD">
              <w:rPr>
                <w:noProof/>
                <w:webHidden/>
              </w:rPr>
              <w:instrText xml:space="preserve"> PAGEREF _Toc447892524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5" w:history="1">
            <w:r w:rsidR="004A67AD" w:rsidRPr="00B40F2E">
              <w:rPr>
                <w:rStyle w:val="ac"/>
                <w:noProof/>
              </w:rPr>
              <w:t>3.8.2.1. Классификация расходов.</w:t>
            </w:r>
            <w:r w:rsidR="004A67AD">
              <w:rPr>
                <w:noProof/>
                <w:webHidden/>
              </w:rPr>
              <w:tab/>
            </w:r>
            <w:r w:rsidR="004A67AD">
              <w:rPr>
                <w:noProof/>
                <w:webHidden/>
              </w:rPr>
              <w:fldChar w:fldCharType="begin"/>
            </w:r>
            <w:r w:rsidR="004A67AD">
              <w:rPr>
                <w:noProof/>
                <w:webHidden/>
              </w:rPr>
              <w:instrText xml:space="preserve"> PAGEREF _Toc447892525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6" w:history="1">
            <w:r w:rsidR="004A67AD" w:rsidRPr="00B40F2E">
              <w:rPr>
                <w:rStyle w:val="ac"/>
                <w:noProof/>
              </w:rPr>
              <w:t>3.8.2.2. Расходы от обычных видов деятельности.</w:t>
            </w:r>
            <w:r w:rsidR="004A67AD">
              <w:rPr>
                <w:noProof/>
                <w:webHidden/>
              </w:rPr>
              <w:tab/>
            </w:r>
            <w:r w:rsidR="004A67AD">
              <w:rPr>
                <w:noProof/>
                <w:webHidden/>
              </w:rPr>
              <w:fldChar w:fldCharType="begin"/>
            </w:r>
            <w:r w:rsidR="004A67AD">
              <w:rPr>
                <w:noProof/>
                <w:webHidden/>
              </w:rPr>
              <w:instrText xml:space="preserve"> PAGEREF _Toc447892526 \h </w:instrText>
            </w:r>
            <w:r w:rsidR="004A67AD">
              <w:rPr>
                <w:noProof/>
                <w:webHidden/>
              </w:rPr>
            </w:r>
            <w:r w:rsidR="004A67AD">
              <w:rPr>
                <w:noProof/>
                <w:webHidden/>
              </w:rPr>
              <w:fldChar w:fldCharType="separate"/>
            </w:r>
            <w:r w:rsidR="007D7631">
              <w:rPr>
                <w:noProof/>
                <w:webHidden/>
              </w:rPr>
              <w:t>26</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7" w:history="1">
            <w:r w:rsidR="004A67AD" w:rsidRPr="00B40F2E">
              <w:rPr>
                <w:rStyle w:val="ac"/>
                <w:noProof/>
              </w:rPr>
              <w:t>3.8.2.4. Основные требования к учету затрат и закрытию счетов.</w:t>
            </w:r>
            <w:r w:rsidR="004A67AD">
              <w:rPr>
                <w:noProof/>
                <w:webHidden/>
              </w:rPr>
              <w:tab/>
            </w:r>
            <w:r w:rsidR="004A67AD">
              <w:rPr>
                <w:noProof/>
                <w:webHidden/>
              </w:rPr>
              <w:fldChar w:fldCharType="begin"/>
            </w:r>
            <w:r w:rsidR="004A67AD">
              <w:rPr>
                <w:noProof/>
                <w:webHidden/>
              </w:rPr>
              <w:instrText xml:space="preserve"> PAGEREF _Toc447892527 \h </w:instrText>
            </w:r>
            <w:r w:rsidR="004A67AD">
              <w:rPr>
                <w:noProof/>
                <w:webHidden/>
              </w:rPr>
            </w:r>
            <w:r w:rsidR="004A67AD">
              <w:rPr>
                <w:noProof/>
                <w:webHidden/>
              </w:rPr>
              <w:fldChar w:fldCharType="separate"/>
            </w:r>
            <w:r w:rsidR="007D7631">
              <w:rPr>
                <w:noProof/>
                <w:webHidden/>
              </w:rPr>
              <w:t>27</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8" w:history="1">
            <w:r w:rsidR="004A67AD" w:rsidRPr="00B40F2E">
              <w:rPr>
                <w:rStyle w:val="ac"/>
                <w:noProof/>
              </w:rPr>
              <w:t>3.8.2.5. Раскрытие информации в бухгалтерской отчетности.</w:t>
            </w:r>
            <w:r w:rsidR="004A67AD">
              <w:rPr>
                <w:noProof/>
                <w:webHidden/>
              </w:rPr>
              <w:tab/>
            </w:r>
            <w:r w:rsidR="004A67AD">
              <w:rPr>
                <w:noProof/>
                <w:webHidden/>
              </w:rPr>
              <w:fldChar w:fldCharType="begin"/>
            </w:r>
            <w:r w:rsidR="004A67AD">
              <w:rPr>
                <w:noProof/>
                <w:webHidden/>
              </w:rPr>
              <w:instrText xml:space="preserve"> PAGEREF _Toc447892528 \h </w:instrText>
            </w:r>
            <w:r w:rsidR="004A67AD">
              <w:rPr>
                <w:noProof/>
                <w:webHidden/>
              </w:rPr>
            </w:r>
            <w:r w:rsidR="004A67AD">
              <w:rPr>
                <w:noProof/>
                <w:webHidden/>
              </w:rPr>
              <w:fldChar w:fldCharType="separate"/>
            </w:r>
            <w:r w:rsidR="007D7631">
              <w:rPr>
                <w:noProof/>
                <w:webHidden/>
              </w:rPr>
              <w:t>28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29" w:history="1">
            <w:r w:rsidR="004A67AD" w:rsidRPr="00B40F2E">
              <w:rPr>
                <w:rStyle w:val="ac"/>
                <w:noProof/>
              </w:rPr>
              <w:t>3.9. Расходы будущих периодов.</w:t>
            </w:r>
            <w:r w:rsidR="004A67AD">
              <w:rPr>
                <w:noProof/>
                <w:webHidden/>
              </w:rPr>
              <w:tab/>
            </w:r>
            <w:r w:rsidR="004A67AD">
              <w:rPr>
                <w:noProof/>
                <w:webHidden/>
              </w:rPr>
              <w:fldChar w:fldCharType="begin"/>
            </w:r>
            <w:r w:rsidR="004A67AD">
              <w:rPr>
                <w:noProof/>
                <w:webHidden/>
              </w:rPr>
              <w:instrText xml:space="preserve"> PAGEREF _Toc447892529 \h </w:instrText>
            </w:r>
            <w:r w:rsidR="004A67AD">
              <w:rPr>
                <w:noProof/>
                <w:webHidden/>
              </w:rPr>
            </w:r>
            <w:r w:rsidR="004A67AD">
              <w:rPr>
                <w:noProof/>
                <w:webHidden/>
              </w:rPr>
              <w:fldChar w:fldCharType="separate"/>
            </w:r>
            <w:r w:rsidR="007D7631">
              <w:rPr>
                <w:noProof/>
                <w:webHidden/>
              </w:rPr>
              <w:t>28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0" w:history="1">
            <w:r w:rsidR="004A67AD" w:rsidRPr="00B40F2E">
              <w:rPr>
                <w:rStyle w:val="ac"/>
                <w:noProof/>
              </w:rPr>
              <w:t>3.9.1 Порядок признания затрат в составе расходов будущих периодов.</w:t>
            </w:r>
            <w:r w:rsidR="004A67AD">
              <w:rPr>
                <w:noProof/>
                <w:webHidden/>
              </w:rPr>
              <w:tab/>
            </w:r>
            <w:r w:rsidR="004A67AD">
              <w:rPr>
                <w:noProof/>
                <w:webHidden/>
              </w:rPr>
              <w:fldChar w:fldCharType="begin"/>
            </w:r>
            <w:r w:rsidR="004A67AD">
              <w:rPr>
                <w:noProof/>
                <w:webHidden/>
              </w:rPr>
              <w:instrText xml:space="preserve"> PAGEREF _Toc447892530 \h </w:instrText>
            </w:r>
            <w:r w:rsidR="004A67AD">
              <w:rPr>
                <w:noProof/>
                <w:webHidden/>
              </w:rPr>
            </w:r>
            <w:r w:rsidR="004A67AD">
              <w:rPr>
                <w:noProof/>
                <w:webHidden/>
              </w:rPr>
              <w:fldChar w:fldCharType="separate"/>
            </w:r>
            <w:r w:rsidR="007D7631">
              <w:rPr>
                <w:noProof/>
                <w:webHidden/>
              </w:rPr>
              <w:t>28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1" w:history="1">
            <w:r w:rsidR="004A67AD" w:rsidRPr="00B40F2E">
              <w:rPr>
                <w:rStyle w:val="ac"/>
                <w:noProof/>
              </w:rPr>
              <w:t>3.9.2 Основные виды расходов, квалифицируемые как расходы будущих периодов.</w:t>
            </w:r>
            <w:r w:rsidR="004A67AD">
              <w:rPr>
                <w:noProof/>
                <w:webHidden/>
              </w:rPr>
              <w:tab/>
            </w:r>
            <w:r w:rsidR="004A67AD">
              <w:rPr>
                <w:noProof/>
                <w:webHidden/>
              </w:rPr>
              <w:fldChar w:fldCharType="begin"/>
            </w:r>
            <w:r w:rsidR="004A67AD">
              <w:rPr>
                <w:noProof/>
                <w:webHidden/>
              </w:rPr>
              <w:instrText xml:space="preserve"> PAGEREF _Toc447892531 \h </w:instrText>
            </w:r>
            <w:r w:rsidR="004A67AD">
              <w:rPr>
                <w:noProof/>
                <w:webHidden/>
              </w:rPr>
            </w:r>
            <w:r w:rsidR="004A67AD">
              <w:rPr>
                <w:noProof/>
                <w:webHidden/>
              </w:rPr>
              <w:fldChar w:fldCharType="separate"/>
            </w:r>
            <w:r w:rsidR="007D7631">
              <w:rPr>
                <w:noProof/>
                <w:webHidden/>
              </w:rPr>
              <w:t>28</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2" w:history="1">
            <w:r w:rsidR="004A67AD" w:rsidRPr="00B40F2E">
              <w:rPr>
                <w:rStyle w:val="ac"/>
                <w:noProof/>
              </w:rPr>
              <w:t>3.9.3. Порядок списания расходов будущих периодов.</w:t>
            </w:r>
            <w:r w:rsidR="004A67AD">
              <w:rPr>
                <w:noProof/>
                <w:webHidden/>
              </w:rPr>
              <w:tab/>
            </w:r>
            <w:r w:rsidR="004A67AD">
              <w:rPr>
                <w:noProof/>
                <w:webHidden/>
              </w:rPr>
              <w:fldChar w:fldCharType="begin"/>
            </w:r>
            <w:r w:rsidR="004A67AD">
              <w:rPr>
                <w:noProof/>
                <w:webHidden/>
              </w:rPr>
              <w:instrText xml:space="preserve"> PAGEREF _Toc447892532 \h </w:instrText>
            </w:r>
            <w:r w:rsidR="004A67AD">
              <w:rPr>
                <w:noProof/>
                <w:webHidden/>
              </w:rPr>
            </w:r>
            <w:r w:rsidR="004A67AD">
              <w:rPr>
                <w:noProof/>
                <w:webHidden/>
              </w:rPr>
              <w:fldChar w:fldCharType="separate"/>
            </w:r>
            <w:r w:rsidR="007D7631">
              <w:rPr>
                <w:noProof/>
                <w:webHidden/>
              </w:rPr>
              <w:t>29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3" w:history="1">
            <w:r w:rsidR="004A67AD" w:rsidRPr="00B40F2E">
              <w:rPr>
                <w:rStyle w:val="ac"/>
                <w:noProof/>
              </w:rPr>
              <w:t>3.10. Прочие доходы и расходы.</w:t>
            </w:r>
            <w:r w:rsidR="004A67AD">
              <w:rPr>
                <w:noProof/>
                <w:webHidden/>
              </w:rPr>
              <w:tab/>
            </w:r>
            <w:r w:rsidR="004A67AD">
              <w:rPr>
                <w:noProof/>
                <w:webHidden/>
              </w:rPr>
              <w:fldChar w:fldCharType="begin"/>
            </w:r>
            <w:r w:rsidR="004A67AD">
              <w:rPr>
                <w:noProof/>
                <w:webHidden/>
              </w:rPr>
              <w:instrText xml:space="preserve"> PAGEREF _Toc447892533 \h </w:instrText>
            </w:r>
            <w:r w:rsidR="004A67AD">
              <w:rPr>
                <w:noProof/>
                <w:webHidden/>
              </w:rPr>
            </w:r>
            <w:r w:rsidR="004A67AD">
              <w:rPr>
                <w:noProof/>
                <w:webHidden/>
              </w:rPr>
              <w:fldChar w:fldCharType="separate"/>
            </w:r>
            <w:r w:rsidR="007D7631">
              <w:rPr>
                <w:noProof/>
                <w:webHidden/>
              </w:rPr>
              <w:t>29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4" w:history="1">
            <w:r w:rsidR="004A67AD" w:rsidRPr="00B40F2E">
              <w:rPr>
                <w:rStyle w:val="ac"/>
                <w:noProof/>
              </w:rPr>
              <w:t>3.10.1. Прочие доходы.</w:t>
            </w:r>
            <w:r w:rsidR="004A67AD">
              <w:rPr>
                <w:noProof/>
                <w:webHidden/>
              </w:rPr>
              <w:tab/>
            </w:r>
            <w:r w:rsidR="004A67AD">
              <w:rPr>
                <w:noProof/>
                <w:webHidden/>
              </w:rPr>
              <w:fldChar w:fldCharType="begin"/>
            </w:r>
            <w:r w:rsidR="004A67AD">
              <w:rPr>
                <w:noProof/>
                <w:webHidden/>
              </w:rPr>
              <w:instrText xml:space="preserve"> PAGEREF _Toc447892534 \h </w:instrText>
            </w:r>
            <w:r w:rsidR="004A67AD">
              <w:rPr>
                <w:noProof/>
                <w:webHidden/>
              </w:rPr>
            </w:r>
            <w:r w:rsidR="004A67AD">
              <w:rPr>
                <w:noProof/>
                <w:webHidden/>
              </w:rPr>
              <w:fldChar w:fldCharType="separate"/>
            </w:r>
            <w:r w:rsidR="007D7631">
              <w:rPr>
                <w:noProof/>
                <w:webHidden/>
              </w:rPr>
              <w:t>29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5" w:history="1">
            <w:r w:rsidR="004A67AD" w:rsidRPr="00B40F2E">
              <w:rPr>
                <w:rStyle w:val="ac"/>
                <w:noProof/>
              </w:rPr>
              <w:t>3.10.1.2. Порядок учета прочих доходов.</w:t>
            </w:r>
            <w:r w:rsidR="004A67AD">
              <w:rPr>
                <w:noProof/>
                <w:webHidden/>
              </w:rPr>
              <w:tab/>
            </w:r>
            <w:r w:rsidR="004A67AD">
              <w:rPr>
                <w:noProof/>
                <w:webHidden/>
              </w:rPr>
              <w:fldChar w:fldCharType="begin"/>
            </w:r>
            <w:r w:rsidR="004A67AD">
              <w:rPr>
                <w:noProof/>
                <w:webHidden/>
              </w:rPr>
              <w:instrText xml:space="preserve"> PAGEREF _Toc447892535 \h </w:instrText>
            </w:r>
            <w:r w:rsidR="004A67AD">
              <w:rPr>
                <w:noProof/>
                <w:webHidden/>
              </w:rPr>
            </w:r>
            <w:r w:rsidR="004A67AD">
              <w:rPr>
                <w:noProof/>
                <w:webHidden/>
              </w:rPr>
              <w:fldChar w:fldCharType="separate"/>
            </w:r>
            <w:r w:rsidR="007D7631">
              <w:rPr>
                <w:noProof/>
                <w:webHidden/>
              </w:rPr>
              <w:t>29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6" w:history="1">
            <w:r w:rsidR="004A67AD" w:rsidRPr="00B40F2E">
              <w:rPr>
                <w:rStyle w:val="ac"/>
                <w:noProof/>
              </w:rPr>
              <w:t>3.10.1.3. Получение субсидий на возмещение убытков, связанных с регулированием тарифов.</w:t>
            </w:r>
            <w:r w:rsidR="004A67AD">
              <w:rPr>
                <w:noProof/>
                <w:webHidden/>
              </w:rPr>
              <w:tab/>
            </w:r>
            <w:r w:rsidR="004A67AD">
              <w:rPr>
                <w:noProof/>
                <w:webHidden/>
              </w:rPr>
              <w:fldChar w:fldCharType="begin"/>
            </w:r>
            <w:r w:rsidR="004A67AD">
              <w:rPr>
                <w:noProof/>
                <w:webHidden/>
              </w:rPr>
              <w:instrText xml:space="preserve"> PAGEREF _Toc447892536 \h </w:instrText>
            </w:r>
            <w:r w:rsidR="004A67AD">
              <w:rPr>
                <w:noProof/>
                <w:webHidden/>
              </w:rPr>
            </w:r>
            <w:r w:rsidR="004A67AD">
              <w:rPr>
                <w:noProof/>
                <w:webHidden/>
              </w:rPr>
              <w:fldChar w:fldCharType="separate"/>
            </w:r>
            <w:r w:rsidR="007D7631">
              <w:rPr>
                <w:noProof/>
                <w:webHidden/>
              </w:rPr>
              <w:t>29</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7" w:history="1">
            <w:r w:rsidR="004A67AD" w:rsidRPr="00B40F2E">
              <w:rPr>
                <w:rStyle w:val="ac"/>
                <w:noProof/>
              </w:rPr>
              <w:t>3.10.2 Учет прочих расходов.</w:t>
            </w:r>
            <w:r w:rsidR="004A67AD">
              <w:rPr>
                <w:noProof/>
                <w:webHidden/>
              </w:rPr>
              <w:tab/>
            </w:r>
            <w:r w:rsidR="004A67AD">
              <w:rPr>
                <w:noProof/>
                <w:webHidden/>
              </w:rPr>
              <w:fldChar w:fldCharType="begin"/>
            </w:r>
            <w:r w:rsidR="004A67AD">
              <w:rPr>
                <w:noProof/>
                <w:webHidden/>
              </w:rPr>
              <w:instrText xml:space="preserve"> PAGEREF _Toc447892537 \h </w:instrText>
            </w:r>
            <w:r w:rsidR="004A67AD">
              <w:rPr>
                <w:noProof/>
                <w:webHidden/>
              </w:rPr>
            </w:r>
            <w:r w:rsidR="004A67AD">
              <w:rPr>
                <w:noProof/>
                <w:webHidden/>
              </w:rPr>
              <w:fldChar w:fldCharType="separate"/>
            </w:r>
            <w:r w:rsidR="007D7631">
              <w:rPr>
                <w:noProof/>
                <w:webHidden/>
              </w:rPr>
              <w:t>30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8" w:history="1">
            <w:r w:rsidR="004A67AD" w:rsidRPr="00B40F2E">
              <w:rPr>
                <w:rStyle w:val="ac"/>
                <w:noProof/>
              </w:rPr>
              <w:t>3.10.2.1. Перечень прочих расходов.</w:t>
            </w:r>
            <w:r w:rsidR="004A67AD">
              <w:rPr>
                <w:noProof/>
                <w:webHidden/>
              </w:rPr>
              <w:tab/>
            </w:r>
            <w:r w:rsidR="004A67AD">
              <w:rPr>
                <w:noProof/>
                <w:webHidden/>
              </w:rPr>
              <w:fldChar w:fldCharType="begin"/>
            </w:r>
            <w:r w:rsidR="004A67AD">
              <w:rPr>
                <w:noProof/>
                <w:webHidden/>
              </w:rPr>
              <w:instrText xml:space="preserve"> PAGEREF _Toc447892538 \h </w:instrText>
            </w:r>
            <w:r w:rsidR="004A67AD">
              <w:rPr>
                <w:noProof/>
                <w:webHidden/>
              </w:rPr>
            </w:r>
            <w:r w:rsidR="004A67AD">
              <w:rPr>
                <w:noProof/>
                <w:webHidden/>
              </w:rPr>
              <w:fldChar w:fldCharType="separate"/>
            </w:r>
            <w:r w:rsidR="007D7631">
              <w:rPr>
                <w:noProof/>
                <w:webHidden/>
              </w:rPr>
              <w:t>30</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39" w:history="1">
            <w:r w:rsidR="004A67AD" w:rsidRPr="00B40F2E">
              <w:rPr>
                <w:rStyle w:val="ac"/>
                <w:noProof/>
              </w:rPr>
              <w:t>3.10.2.2. Порядок учета прочих расходов.</w:t>
            </w:r>
            <w:r w:rsidR="004A67AD">
              <w:rPr>
                <w:noProof/>
                <w:webHidden/>
              </w:rPr>
              <w:tab/>
            </w:r>
            <w:r w:rsidR="004A67AD">
              <w:rPr>
                <w:noProof/>
                <w:webHidden/>
              </w:rPr>
              <w:fldChar w:fldCharType="begin"/>
            </w:r>
            <w:r w:rsidR="004A67AD">
              <w:rPr>
                <w:noProof/>
                <w:webHidden/>
              </w:rPr>
              <w:instrText xml:space="preserve"> PAGEREF _Toc447892539 \h </w:instrText>
            </w:r>
            <w:r w:rsidR="004A67AD">
              <w:rPr>
                <w:noProof/>
                <w:webHidden/>
              </w:rPr>
            </w:r>
            <w:r w:rsidR="004A67AD">
              <w:rPr>
                <w:noProof/>
                <w:webHidden/>
              </w:rPr>
              <w:fldChar w:fldCharType="separate"/>
            </w:r>
            <w:r w:rsidR="007D7631">
              <w:rPr>
                <w:noProof/>
                <w:webHidden/>
              </w:rPr>
              <w:t>31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0" w:history="1">
            <w:r w:rsidR="004A67AD" w:rsidRPr="00B40F2E">
              <w:rPr>
                <w:rStyle w:val="ac"/>
                <w:noProof/>
              </w:rPr>
              <w:t>3.11 Резервы.</w:t>
            </w:r>
            <w:r w:rsidR="004A67AD">
              <w:rPr>
                <w:noProof/>
                <w:webHidden/>
              </w:rPr>
              <w:tab/>
            </w:r>
            <w:r w:rsidR="004A67AD">
              <w:rPr>
                <w:noProof/>
                <w:webHidden/>
              </w:rPr>
              <w:fldChar w:fldCharType="begin"/>
            </w:r>
            <w:r w:rsidR="004A67AD">
              <w:rPr>
                <w:noProof/>
                <w:webHidden/>
              </w:rPr>
              <w:instrText xml:space="preserve"> PAGEREF _Toc447892540 \h </w:instrText>
            </w:r>
            <w:r w:rsidR="004A67AD">
              <w:rPr>
                <w:noProof/>
                <w:webHidden/>
              </w:rPr>
            </w:r>
            <w:r w:rsidR="004A67AD">
              <w:rPr>
                <w:noProof/>
                <w:webHidden/>
              </w:rPr>
              <w:fldChar w:fldCharType="separate"/>
            </w:r>
            <w:r w:rsidR="007D7631">
              <w:rPr>
                <w:noProof/>
                <w:webHidden/>
              </w:rPr>
              <w:t>31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1" w:history="1">
            <w:r w:rsidR="004A67AD" w:rsidRPr="00B40F2E">
              <w:rPr>
                <w:rStyle w:val="ac"/>
                <w:noProof/>
              </w:rPr>
              <w:t>3.11.1 Резервы предстоящих расходов и платежей.</w:t>
            </w:r>
            <w:r w:rsidR="004A67AD">
              <w:rPr>
                <w:noProof/>
                <w:webHidden/>
              </w:rPr>
              <w:tab/>
            </w:r>
            <w:r w:rsidR="004A67AD">
              <w:rPr>
                <w:noProof/>
                <w:webHidden/>
              </w:rPr>
              <w:fldChar w:fldCharType="begin"/>
            </w:r>
            <w:r w:rsidR="004A67AD">
              <w:rPr>
                <w:noProof/>
                <w:webHidden/>
              </w:rPr>
              <w:instrText xml:space="preserve"> PAGEREF _Toc447892541 \h </w:instrText>
            </w:r>
            <w:r w:rsidR="004A67AD">
              <w:rPr>
                <w:noProof/>
                <w:webHidden/>
              </w:rPr>
            </w:r>
            <w:r w:rsidR="004A67AD">
              <w:rPr>
                <w:noProof/>
                <w:webHidden/>
              </w:rPr>
              <w:fldChar w:fldCharType="separate"/>
            </w:r>
            <w:r w:rsidR="007D7631">
              <w:rPr>
                <w:noProof/>
                <w:webHidden/>
              </w:rPr>
              <w:t>31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2" w:history="1">
            <w:r w:rsidR="004A67AD" w:rsidRPr="00B40F2E">
              <w:rPr>
                <w:rStyle w:val="ac"/>
                <w:noProof/>
              </w:rPr>
              <w:t>3.11.1.2 Формирование резерва на предстоящую оплату отпусков работников.</w:t>
            </w:r>
            <w:r w:rsidR="004A67AD">
              <w:rPr>
                <w:noProof/>
                <w:webHidden/>
              </w:rPr>
              <w:tab/>
            </w:r>
            <w:r w:rsidR="004A67AD">
              <w:rPr>
                <w:noProof/>
                <w:webHidden/>
              </w:rPr>
              <w:fldChar w:fldCharType="begin"/>
            </w:r>
            <w:r w:rsidR="004A67AD">
              <w:rPr>
                <w:noProof/>
                <w:webHidden/>
              </w:rPr>
              <w:instrText xml:space="preserve"> PAGEREF _Toc447892542 \h </w:instrText>
            </w:r>
            <w:r w:rsidR="004A67AD">
              <w:rPr>
                <w:noProof/>
                <w:webHidden/>
              </w:rPr>
            </w:r>
            <w:r w:rsidR="004A67AD">
              <w:rPr>
                <w:noProof/>
                <w:webHidden/>
              </w:rPr>
              <w:fldChar w:fldCharType="separate"/>
            </w:r>
            <w:r w:rsidR="007D7631">
              <w:rPr>
                <w:noProof/>
                <w:webHidden/>
              </w:rPr>
              <w:t>31</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3" w:history="1">
            <w:r w:rsidR="004A67AD" w:rsidRPr="00B40F2E">
              <w:rPr>
                <w:rStyle w:val="ac"/>
                <w:noProof/>
              </w:rPr>
              <w:t>3.11.2 Оценочные резервы.</w:t>
            </w:r>
            <w:r w:rsidR="004A67AD">
              <w:rPr>
                <w:noProof/>
                <w:webHidden/>
              </w:rPr>
              <w:tab/>
            </w:r>
            <w:r w:rsidR="004A67AD">
              <w:rPr>
                <w:noProof/>
                <w:webHidden/>
              </w:rPr>
              <w:fldChar w:fldCharType="begin"/>
            </w:r>
            <w:r w:rsidR="004A67AD">
              <w:rPr>
                <w:noProof/>
                <w:webHidden/>
              </w:rPr>
              <w:instrText xml:space="preserve"> PAGEREF _Toc447892543 \h </w:instrText>
            </w:r>
            <w:r w:rsidR="004A67AD">
              <w:rPr>
                <w:noProof/>
                <w:webHidden/>
              </w:rPr>
            </w:r>
            <w:r w:rsidR="004A67AD">
              <w:rPr>
                <w:noProof/>
                <w:webHidden/>
              </w:rPr>
              <w:fldChar w:fldCharType="separate"/>
            </w:r>
            <w:r w:rsidR="007D7631">
              <w:rPr>
                <w:noProof/>
                <w:webHidden/>
              </w:rPr>
              <w:t>32</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4" w:history="1">
            <w:r w:rsidR="004A67AD" w:rsidRPr="00B40F2E">
              <w:rPr>
                <w:rStyle w:val="ac"/>
                <w:noProof/>
              </w:rPr>
              <w:t>3.11.2.1 Формирование резерва по сомнительным долгам.</w:t>
            </w:r>
            <w:r w:rsidR="004A67AD">
              <w:rPr>
                <w:noProof/>
                <w:webHidden/>
              </w:rPr>
              <w:tab/>
            </w:r>
            <w:r w:rsidR="004A67AD">
              <w:rPr>
                <w:noProof/>
                <w:webHidden/>
              </w:rPr>
              <w:fldChar w:fldCharType="begin"/>
            </w:r>
            <w:r w:rsidR="004A67AD">
              <w:rPr>
                <w:noProof/>
                <w:webHidden/>
              </w:rPr>
              <w:instrText xml:space="preserve"> PAGEREF _Toc447892544 \h </w:instrText>
            </w:r>
            <w:r w:rsidR="004A67AD">
              <w:rPr>
                <w:noProof/>
                <w:webHidden/>
              </w:rPr>
            </w:r>
            <w:r w:rsidR="004A67AD">
              <w:rPr>
                <w:noProof/>
                <w:webHidden/>
              </w:rPr>
              <w:fldChar w:fldCharType="separate"/>
            </w:r>
            <w:r w:rsidR="007D7631">
              <w:rPr>
                <w:noProof/>
                <w:webHidden/>
              </w:rPr>
              <w:t>32</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5" w:history="1">
            <w:r w:rsidR="004A67AD" w:rsidRPr="00B40F2E">
              <w:rPr>
                <w:rStyle w:val="ac"/>
                <w:noProof/>
              </w:rPr>
              <w:t>3.12.1. Порядок учета постоянных разниц.</w:t>
            </w:r>
            <w:r w:rsidR="004A67AD">
              <w:rPr>
                <w:noProof/>
                <w:webHidden/>
              </w:rPr>
              <w:tab/>
            </w:r>
            <w:r w:rsidR="004A67AD">
              <w:rPr>
                <w:noProof/>
                <w:webHidden/>
              </w:rPr>
              <w:fldChar w:fldCharType="begin"/>
            </w:r>
            <w:r w:rsidR="004A67AD">
              <w:rPr>
                <w:noProof/>
                <w:webHidden/>
              </w:rPr>
              <w:instrText xml:space="preserve"> PAGEREF _Toc447892545 \h </w:instrText>
            </w:r>
            <w:r w:rsidR="004A67AD">
              <w:rPr>
                <w:noProof/>
                <w:webHidden/>
              </w:rPr>
            </w:r>
            <w:r w:rsidR="004A67AD">
              <w:rPr>
                <w:noProof/>
                <w:webHidden/>
              </w:rPr>
              <w:fldChar w:fldCharType="separate"/>
            </w:r>
            <w:r w:rsidR="007D7631">
              <w:rPr>
                <w:noProof/>
                <w:webHidden/>
              </w:rPr>
              <w:t>34</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6" w:history="1">
            <w:r w:rsidR="004A67AD" w:rsidRPr="00B40F2E">
              <w:rPr>
                <w:rStyle w:val="ac"/>
                <w:noProof/>
              </w:rPr>
              <w:t>3.12.2. Порядок признания постоянного налогового обязательства и постоянного налогового актива, их отражение в бухгалтерском учете.</w:t>
            </w:r>
            <w:r w:rsidR="004A67AD">
              <w:rPr>
                <w:noProof/>
                <w:webHidden/>
              </w:rPr>
              <w:tab/>
            </w:r>
            <w:r w:rsidR="004A67AD">
              <w:rPr>
                <w:noProof/>
                <w:webHidden/>
              </w:rPr>
              <w:fldChar w:fldCharType="begin"/>
            </w:r>
            <w:r w:rsidR="004A67AD">
              <w:rPr>
                <w:noProof/>
                <w:webHidden/>
              </w:rPr>
              <w:instrText xml:space="preserve"> PAGEREF _Toc447892546 \h </w:instrText>
            </w:r>
            <w:r w:rsidR="004A67AD">
              <w:rPr>
                <w:noProof/>
                <w:webHidden/>
              </w:rPr>
            </w:r>
            <w:r w:rsidR="004A67AD">
              <w:rPr>
                <w:noProof/>
                <w:webHidden/>
              </w:rPr>
              <w:fldChar w:fldCharType="separate"/>
            </w:r>
            <w:r w:rsidR="007D7631">
              <w:rPr>
                <w:noProof/>
                <w:webHidden/>
              </w:rPr>
              <w:t>35</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7" w:history="1">
            <w:r w:rsidR="004A67AD" w:rsidRPr="00B40F2E">
              <w:rPr>
                <w:rStyle w:val="ac"/>
                <w:noProof/>
              </w:rPr>
              <w:t>3.12.3. Порядок учета временных разниц.</w:t>
            </w:r>
            <w:r w:rsidR="004A67AD">
              <w:rPr>
                <w:noProof/>
                <w:webHidden/>
              </w:rPr>
              <w:tab/>
            </w:r>
            <w:r w:rsidR="004A67AD">
              <w:rPr>
                <w:noProof/>
                <w:webHidden/>
              </w:rPr>
              <w:fldChar w:fldCharType="begin"/>
            </w:r>
            <w:r w:rsidR="004A67AD">
              <w:rPr>
                <w:noProof/>
                <w:webHidden/>
              </w:rPr>
              <w:instrText xml:space="preserve"> PAGEREF _Toc447892547 \h </w:instrText>
            </w:r>
            <w:r w:rsidR="004A67AD">
              <w:rPr>
                <w:noProof/>
                <w:webHidden/>
              </w:rPr>
            </w:r>
            <w:r w:rsidR="004A67AD">
              <w:rPr>
                <w:noProof/>
                <w:webHidden/>
              </w:rPr>
              <w:fldChar w:fldCharType="separate"/>
            </w:r>
            <w:r w:rsidR="007D7631">
              <w:rPr>
                <w:noProof/>
                <w:webHidden/>
              </w:rPr>
              <w:t>35</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8" w:history="1">
            <w:r w:rsidR="004A67AD" w:rsidRPr="00B40F2E">
              <w:rPr>
                <w:rStyle w:val="ac"/>
                <w:noProof/>
              </w:rPr>
              <w:t>3. 13.Учет ценностей, учитываемых на забалансовых счетах.</w:t>
            </w:r>
            <w:r w:rsidR="004A67AD">
              <w:rPr>
                <w:noProof/>
                <w:webHidden/>
              </w:rPr>
              <w:tab/>
            </w:r>
            <w:r w:rsidR="004A67AD">
              <w:rPr>
                <w:noProof/>
                <w:webHidden/>
              </w:rPr>
              <w:fldChar w:fldCharType="begin"/>
            </w:r>
            <w:r w:rsidR="004A67AD">
              <w:rPr>
                <w:noProof/>
                <w:webHidden/>
              </w:rPr>
              <w:instrText xml:space="preserve"> PAGEREF _Toc447892548 \h </w:instrText>
            </w:r>
            <w:r w:rsidR="004A67AD">
              <w:rPr>
                <w:noProof/>
                <w:webHidden/>
              </w:rPr>
            </w:r>
            <w:r w:rsidR="004A67AD">
              <w:rPr>
                <w:noProof/>
                <w:webHidden/>
              </w:rPr>
              <w:fldChar w:fldCharType="separate"/>
            </w:r>
            <w:r w:rsidR="007D7631">
              <w:rPr>
                <w:noProof/>
                <w:webHidden/>
              </w:rPr>
              <w:t>37</w:t>
            </w:r>
            <w:r w:rsidR="004A67AD">
              <w:rPr>
                <w:noProof/>
                <w:webHidden/>
              </w:rPr>
              <w:fldChar w:fldCharType="end"/>
            </w:r>
          </w:hyperlink>
        </w:p>
        <w:p w:rsidR="004A67AD" w:rsidRDefault="00E43CE1">
          <w:pPr>
            <w:pStyle w:val="23"/>
            <w:rPr>
              <w:rFonts w:asciiTheme="minorHAnsi" w:eastAsiaTheme="minorEastAsia" w:hAnsiTheme="minorHAnsi" w:cstheme="minorBidi"/>
              <w:noProof/>
            </w:rPr>
          </w:pPr>
          <w:hyperlink w:anchor="_Toc447892549" w:history="1">
            <w:r w:rsidR="004A67AD" w:rsidRPr="00B40F2E">
              <w:rPr>
                <w:rStyle w:val="ac"/>
                <w:noProof/>
              </w:rPr>
              <w:t>3.14</w:t>
            </w:r>
            <w:r w:rsidR="004A67AD">
              <w:rPr>
                <w:rFonts w:asciiTheme="minorHAnsi" w:eastAsiaTheme="minorEastAsia" w:hAnsiTheme="minorHAnsi" w:cstheme="minorBidi"/>
                <w:noProof/>
              </w:rPr>
              <w:tab/>
            </w:r>
            <w:r w:rsidR="004A67AD" w:rsidRPr="00B40F2E">
              <w:rPr>
                <w:rStyle w:val="ac"/>
                <w:noProof/>
              </w:rPr>
              <w:t>Существенные ошибки.</w:t>
            </w:r>
            <w:r w:rsidR="004A67AD">
              <w:rPr>
                <w:noProof/>
                <w:webHidden/>
              </w:rPr>
              <w:tab/>
            </w:r>
            <w:r w:rsidR="004A67AD">
              <w:rPr>
                <w:noProof/>
                <w:webHidden/>
              </w:rPr>
              <w:fldChar w:fldCharType="begin"/>
            </w:r>
            <w:r w:rsidR="004A67AD">
              <w:rPr>
                <w:noProof/>
                <w:webHidden/>
              </w:rPr>
              <w:instrText xml:space="preserve"> PAGEREF _Toc447892549 \h </w:instrText>
            </w:r>
            <w:r w:rsidR="004A67AD">
              <w:rPr>
                <w:noProof/>
                <w:webHidden/>
              </w:rPr>
            </w:r>
            <w:r w:rsidR="004A67AD">
              <w:rPr>
                <w:noProof/>
                <w:webHidden/>
              </w:rPr>
              <w:fldChar w:fldCharType="separate"/>
            </w:r>
            <w:r w:rsidR="007D7631">
              <w:rPr>
                <w:noProof/>
                <w:webHidden/>
              </w:rPr>
              <w:t>37</w:t>
            </w:r>
            <w:r w:rsidR="004A67AD">
              <w:rPr>
                <w:noProof/>
                <w:webHidden/>
              </w:rPr>
              <w:fldChar w:fldCharType="end"/>
            </w:r>
          </w:hyperlink>
        </w:p>
        <w:p w:rsidR="007242B4" w:rsidRPr="00F72FDA" w:rsidRDefault="00F84975" w:rsidP="00327FFD">
          <w:r w:rsidRPr="00F72FDA">
            <w:fldChar w:fldCharType="end"/>
          </w:r>
        </w:p>
      </w:sdtContent>
    </w:sdt>
    <w:p w:rsidR="007242B4" w:rsidRPr="00F72FDA" w:rsidRDefault="007242B4">
      <w:pPr>
        <w:pStyle w:val="23"/>
        <w:rPr>
          <w:b/>
          <w:sz w:val="24"/>
          <w:szCs w:val="24"/>
        </w:rPr>
      </w:pPr>
    </w:p>
    <w:p w:rsidR="003D406D" w:rsidRPr="00F72FDA" w:rsidRDefault="00103358" w:rsidP="00A33BAC">
      <w:pPr>
        <w:pStyle w:val="2"/>
      </w:pPr>
      <w:r w:rsidRPr="00F72FDA">
        <w:br w:type="page"/>
      </w:r>
      <w:bookmarkStart w:id="6" w:name="_Toc312685476"/>
      <w:bookmarkStart w:id="7" w:name="_Toc447892477"/>
      <w:r w:rsidR="00E537F9" w:rsidRPr="00F72FDA">
        <w:lastRenderedPageBreak/>
        <w:t>1.</w:t>
      </w:r>
      <w:r w:rsidR="00B67EB4" w:rsidRPr="00F72FDA">
        <w:t xml:space="preserve"> </w:t>
      </w:r>
      <w:r w:rsidR="003D406D" w:rsidRPr="00F72FDA">
        <w:t>Общие положения</w:t>
      </w:r>
      <w:bookmarkEnd w:id="6"/>
      <w:r w:rsidR="00460B73">
        <w:t>.</w:t>
      </w:r>
      <w:bookmarkEnd w:id="7"/>
      <w:r w:rsidR="003D406D" w:rsidRPr="00F72FDA">
        <w:t xml:space="preserve"> </w:t>
      </w:r>
    </w:p>
    <w:p w:rsidR="003D406D" w:rsidRPr="00F72FDA" w:rsidRDefault="003D406D" w:rsidP="005B1206">
      <w:pPr>
        <w:autoSpaceDE w:val="0"/>
        <w:autoSpaceDN w:val="0"/>
        <w:adjustRightInd w:val="0"/>
        <w:spacing w:before="120" w:after="120" w:line="320" w:lineRule="exact"/>
        <w:ind w:firstLine="510"/>
        <w:jc w:val="both"/>
      </w:pPr>
      <w:r w:rsidRPr="00F72FDA">
        <w:t xml:space="preserve">Учетная политика для целей бухгалтерского учета разработана в соответствии с требованиями бухгалтерского законодательства РФ. </w:t>
      </w:r>
    </w:p>
    <w:p w:rsidR="003D406D" w:rsidRPr="00F72FDA" w:rsidRDefault="003D406D" w:rsidP="005B1206">
      <w:pPr>
        <w:autoSpaceDE w:val="0"/>
        <w:autoSpaceDN w:val="0"/>
        <w:adjustRightInd w:val="0"/>
        <w:spacing w:before="120" w:after="120" w:line="320" w:lineRule="exact"/>
        <w:ind w:firstLine="510"/>
        <w:jc w:val="both"/>
      </w:pPr>
      <w:r w:rsidRPr="00F72FDA">
        <w:t xml:space="preserve">Учетная политика является внутренним нормативным документом, определяющим совокупность способов организации и ведения бухгалтерского учета </w:t>
      </w:r>
      <w:r w:rsidR="001700CB" w:rsidRPr="00F72FDA">
        <w:t>О</w:t>
      </w:r>
      <w:r w:rsidRPr="00F72FDA">
        <w:t>бщества</w:t>
      </w:r>
      <w:r w:rsidR="00891D0B" w:rsidRPr="00F72FDA">
        <w:t xml:space="preserve"> </w:t>
      </w:r>
      <w:r w:rsidR="001700CB" w:rsidRPr="00F72FDA">
        <w:t>с ограниченной ответственностью «Концессии водоснабжения</w:t>
      </w:r>
      <w:r w:rsidR="00891D0B" w:rsidRPr="00F72FDA">
        <w:t>» (далее – Общество)</w:t>
      </w:r>
      <w:r w:rsidRPr="00F72FDA">
        <w:t xml:space="preserve">: </w:t>
      </w:r>
    </w:p>
    <w:p w:rsidR="003D406D" w:rsidRPr="00F72FDA" w:rsidRDefault="003D406D" w:rsidP="00AC57C7">
      <w:pPr>
        <w:numPr>
          <w:ilvl w:val="0"/>
          <w:numId w:val="1"/>
        </w:numPr>
        <w:spacing w:before="120" w:after="120" w:line="320" w:lineRule="exact"/>
        <w:ind w:firstLine="510"/>
        <w:jc w:val="both"/>
      </w:pPr>
      <w:r w:rsidRPr="00F72FDA">
        <w:t>первичного наблюдения;</w:t>
      </w:r>
    </w:p>
    <w:p w:rsidR="003D406D" w:rsidRPr="00F72FDA" w:rsidRDefault="003D406D" w:rsidP="00AC57C7">
      <w:pPr>
        <w:numPr>
          <w:ilvl w:val="0"/>
          <w:numId w:val="1"/>
        </w:numPr>
        <w:spacing w:before="120" w:after="120" w:line="320" w:lineRule="exact"/>
        <w:ind w:firstLine="510"/>
        <w:jc w:val="both"/>
      </w:pPr>
      <w:r w:rsidRPr="00F72FDA">
        <w:t xml:space="preserve">стоимостного измерения; </w:t>
      </w:r>
    </w:p>
    <w:p w:rsidR="003D406D" w:rsidRPr="00F72FDA" w:rsidRDefault="003D406D" w:rsidP="00AC57C7">
      <w:pPr>
        <w:numPr>
          <w:ilvl w:val="0"/>
          <w:numId w:val="1"/>
        </w:numPr>
        <w:spacing w:before="120" w:after="120" w:line="320" w:lineRule="exact"/>
        <w:ind w:firstLine="510"/>
        <w:jc w:val="both"/>
      </w:pPr>
      <w:r w:rsidRPr="00F72FDA">
        <w:t>текущей группировки;</w:t>
      </w:r>
    </w:p>
    <w:p w:rsidR="003D406D" w:rsidRPr="00F72FDA" w:rsidRDefault="003D406D" w:rsidP="00AC57C7">
      <w:pPr>
        <w:numPr>
          <w:ilvl w:val="0"/>
          <w:numId w:val="1"/>
        </w:numPr>
        <w:spacing w:before="120" w:after="120" w:line="320" w:lineRule="exact"/>
        <w:ind w:firstLine="510"/>
        <w:jc w:val="both"/>
      </w:pPr>
      <w:r w:rsidRPr="00F72FDA">
        <w:t>итогового обобщения фактов хозяйственной деятельности,</w:t>
      </w:r>
    </w:p>
    <w:p w:rsidR="003D406D" w:rsidRPr="00F72FDA" w:rsidRDefault="003D406D" w:rsidP="005B1206">
      <w:pPr>
        <w:autoSpaceDE w:val="0"/>
        <w:autoSpaceDN w:val="0"/>
        <w:adjustRightInd w:val="0"/>
        <w:spacing w:before="120" w:after="120" w:line="320" w:lineRule="exact"/>
        <w:ind w:firstLine="510"/>
        <w:jc w:val="both"/>
      </w:pPr>
      <w:r w:rsidRPr="00F72FDA">
        <w:t>и призвана обеспечить достоверность всех видов отчетности, подготавливаемой Обществом - оперативной, бухгалтерской, статистической.</w:t>
      </w:r>
    </w:p>
    <w:p w:rsidR="003D406D" w:rsidRPr="00F72FDA" w:rsidRDefault="003D406D" w:rsidP="005B1206">
      <w:pPr>
        <w:autoSpaceDE w:val="0"/>
        <w:autoSpaceDN w:val="0"/>
        <w:adjustRightInd w:val="0"/>
        <w:spacing w:before="120" w:after="120" w:line="320" w:lineRule="exact"/>
        <w:ind w:firstLine="510"/>
        <w:jc w:val="both"/>
      </w:pPr>
      <w:r w:rsidRPr="00F72FDA">
        <w:t>Требования учетной политики являются обязательными для исполнения во всех структурных подразделениях Общества:</w:t>
      </w:r>
    </w:p>
    <w:p w:rsidR="003D406D" w:rsidRPr="00F72FDA" w:rsidRDefault="003D406D" w:rsidP="005B1206">
      <w:pPr>
        <w:pStyle w:val="a3"/>
        <w:spacing w:before="120" w:after="120" w:line="320" w:lineRule="exact"/>
        <w:ind w:firstLine="510"/>
        <w:rPr>
          <w:rFonts w:ascii="Times New Roman" w:hAnsi="Times New Roman"/>
          <w:szCs w:val="24"/>
        </w:rPr>
      </w:pPr>
      <w:r w:rsidRPr="00F72FDA">
        <w:rPr>
          <w:rFonts w:ascii="Times New Roman" w:hAnsi="Times New Roman"/>
          <w:szCs w:val="24"/>
        </w:rPr>
        <w:t>Учетная полит</w:t>
      </w:r>
      <w:r w:rsidR="00065848" w:rsidRPr="00F72FDA">
        <w:rPr>
          <w:rFonts w:ascii="Times New Roman" w:hAnsi="Times New Roman"/>
          <w:szCs w:val="24"/>
        </w:rPr>
        <w:t>ика разработана в соответствии</w:t>
      </w:r>
      <w:r w:rsidRPr="00F72FDA">
        <w:rPr>
          <w:rFonts w:ascii="Times New Roman" w:hAnsi="Times New Roman"/>
          <w:szCs w:val="24"/>
        </w:rPr>
        <w:t>:</w:t>
      </w:r>
    </w:p>
    <w:p w:rsidR="003D406D" w:rsidRPr="00F72FDA" w:rsidRDefault="003D406D" w:rsidP="00AC57C7">
      <w:pPr>
        <w:numPr>
          <w:ilvl w:val="0"/>
          <w:numId w:val="4"/>
        </w:numPr>
        <w:autoSpaceDE w:val="0"/>
        <w:autoSpaceDN w:val="0"/>
        <w:adjustRightInd w:val="0"/>
        <w:spacing w:before="120" w:after="120" w:line="320" w:lineRule="exact"/>
        <w:ind w:left="0" w:firstLine="510"/>
        <w:jc w:val="both"/>
      </w:pPr>
      <w:r w:rsidRPr="00F72FDA">
        <w:t xml:space="preserve">Федеральным законом «О бухгалтерском учете» от </w:t>
      </w:r>
      <w:r w:rsidR="0055394E" w:rsidRPr="00F72FDA">
        <w:t>06.12.2011</w:t>
      </w:r>
      <w:r w:rsidRPr="00F72FDA">
        <w:t xml:space="preserve"> № </w:t>
      </w:r>
      <w:r w:rsidR="0055394E" w:rsidRPr="00F72FDA">
        <w:t>402</w:t>
      </w:r>
      <w:r w:rsidRPr="00F72FDA">
        <w:t>-</w:t>
      </w:r>
      <w:r w:rsidR="004E167F" w:rsidRPr="00F72FDA">
        <w:t>ФЗ (</w:t>
      </w:r>
      <w:r w:rsidRPr="00F72FDA">
        <w:t xml:space="preserve">далее Закон № </w:t>
      </w:r>
      <w:r w:rsidR="0055394E" w:rsidRPr="00F72FDA">
        <w:t>402</w:t>
      </w:r>
      <w:r w:rsidRPr="00F72FDA">
        <w:t>-ФЗ);</w:t>
      </w:r>
    </w:p>
    <w:p w:rsidR="003D406D" w:rsidRPr="00F72FDA" w:rsidRDefault="003D406D" w:rsidP="00AC57C7">
      <w:pPr>
        <w:numPr>
          <w:ilvl w:val="0"/>
          <w:numId w:val="4"/>
        </w:numPr>
        <w:autoSpaceDE w:val="0"/>
        <w:autoSpaceDN w:val="0"/>
        <w:adjustRightInd w:val="0"/>
        <w:spacing w:before="120" w:after="120" w:line="320" w:lineRule="exact"/>
        <w:ind w:left="0" w:firstLine="510"/>
        <w:jc w:val="both"/>
      </w:pPr>
      <w:r w:rsidRPr="00F72FDA">
        <w:t>Положением по ведению бухгалтерского учета и бухгалтерской отчетности в Российской Федерации, утвержденным Приказом Минфина России от 29.07.1998 № 34н (ред. от 24.12.2010);</w:t>
      </w:r>
    </w:p>
    <w:p w:rsidR="003D406D" w:rsidRPr="00F72FDA" w:rsidRDefault="003D406D" w:rsidP="00AC57C7">
      <w:pPr>
        <w:numPr>
          <w:ilvl w:val="0"/>
          <w:numId w:val="4"/>
        </w:numPr>
        <w:autoSpaceDE w:val="0"/>
        <w:autoSpaceDN w:val="0"/>
        <w:adjustRightInd w:val="0"/>
        <w:spacing w:before="120" w:after="120" w:line="320" w:lineRule="exact"/>
        <w:ind w:left="0" w:firstLine="510"/>
        <w:jc w:val="both"/>
      </w:pPr>
      <w:r w:rsidRPr="00F72FDA">
        <w:t xml:space="preserve">Положениями по бухгалтерскому учету «Учетная политика организации» (ПБУ 1/2008) (ред. от </w:t>
      </w:r>
      <w:r w:rsidR="0056466D" w:rsidRPr="00F72FDA">
        <w:t>18.12.2012</w:t>
      </w:r>
      <w:r w:rsidRPr="00F72FDA">
        <w:t>);</w:t>
      </w:r>
    </w:p>
    <w:p w:rsidR="003D406D" w:rsidRPr="00F72FDA" w:rsidRDefault="003D406D" w:rsidP="00AC57C7">
      <w:pPr>
        <w:numPr>
          <w:ilvl w:val="0"/>
          <w:numId w:val="4"/>
        </w:numPr>
        <w:autoSpaceDE w:val="0"/>
        <w:autoSpaceDN w:val="0"/>
        <w:adjustRightInd w:val="0"/>
        <w:spacing w:before="120" w:after="120" w:line="320" w:lineRule="exact"/>
        <w:ind w:left="0" w:firstLine="510"/>
        <w:jc w:val="both"/>
      </w:pPr>
      <w:r w:rsidRPr="00F72FDA">
        <w:t xml:space="preserve">Положением по бухгалтерскому учету «Учет договоров строительного подряда» (ПБУ 2/2008), утвержденным Приказом Минфина РФ от 24.10.2008 № 116н (ред. от </w:t>
      </w:r>
      <w:r w:rsidR="00160887" w:rsidRPr="00F72FDA">
        <w:t>27.04.2012</w:t>
      </w:r>
      <w:r w:rsidRPr="00F72FDA">
        <w:t>);</w:t>
      </w:r>
    </w:p>
    <w:p w:rsidR="003D406D" w:rsidRPr="00F72FDA" w:rsidRDefault="003D406D" w:rsidP="00AC57C7">
      <w:pPr>
        <w:numPr>
          <w:ilvl w:val="0"/>
          <w:numId w:val="4"/>
        </w:numPr>
        <w:autoSpaceDE w:val="0"/>
        <w:autoSpaceDN w:val="0"/>
        <w:adjustRightInd w:val="0"/>
        <w:spacing w:before="120" w:after="120" w:line="320" w:lineRule="exact"/>
        <w:ind w:left="0" w:firstLine="510"/>
        <w:jc w:val="both"/>
      </w:pPr>
      <w:r w:rsidRPr="00F72FDA">
        <w:t xml:space="preserve">Положением по бухгалтерскому учету «Учет активов и обязательств, стоимость, которых выражена в иностранной валюте» (ПБУ 3/2006), утвержденным Приказом Минфина РФ от 27.11.2006 № 154н (ред. от 24.12.2010);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«Бухгалтерская отчетность организации» (ПБУ 4/99), утвержденным Приказом Минфина РФ от 06.07.1999 №43н (ред. от 08.11.2010);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«Учет материально-производственных запасов» (ПБУ 5/01), утвержденным Приказом Минфина РФ от 09.06.2001 № 44н (ред. от 25.10.2010);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«Учет основных средств» (ПБУ 6/01), утвержденным Приказом Минфина РФ от 30.03.2001 № 26н (ред. от 24.12.2010);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«События после отчетной даты» (ПБУ 7/98), утвержденным Приказом Минфина РФ от 25.11.1998 № 56н (ред. от 20.12.2007); </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«Оценочные обязательства, условные обязательства и условные активы» (ПБУ 8/2010), утвержденным Приказом Минфина РФ от 13.12.2010 № 167н;</w:t>
      </w:r>
      <w:r w:rsidR="000B5677" w:rsidRPr="00F72FDA">
        <w:t xml:space="preserve"> (ред. от 27.04.2012);</w:t>
      </w:r>
    </w:p>
    <w:p w:rsidR="003D406D" w:rsidRPr="00F72FDA" w:rsidRDefault="003D406D" w:rsidP="00AC57C7">
      <w:pPr>
        <w:numPr>
          <w:ilvl w:val="0"/>
          <w:numId w:val="1"/>
        </w:numPr>
        <w:spacing w:before="120" w:after="120" w:line="320" w:lineRule="exact"/>
        <w:ind w:firstLine="510"/>
        <w:jc w:val="both"/>
      </w:pPr>
      <w:r w:rsidRPr="00F72FDA">
        <w:lastRenderedPageBreak/>
        <w:t xml:space="preserve">Положением по бухгалтерскому учету «Доходы организации» (ПБУ 9/99) утвержденным Приказом Минфина РФ от 06.05.1999 № 32н (ред. от </w:t>
      </w:r>
      <w:r w:rsidR="00B06E0B" w:rsidRPr="00F72FDA">
        <w:t>27.04.2012</w:t>
      </w:r>
      <w:r w:rsidRPr="00F72FDA">
        <w:t xml:space="preserve">);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«Расходы организации» (ПБУ 10/99) утвержденным Приказом Минфина РФ от 06.05.99 № 33н (ред. от </w:t>
      </w:r>
      <w:r w:rsidR="0081576B" w:rsidRPr="00F72FDA">
        <w:t>27.04.2012)</w:t>
      </w:r>
      <w:r w:rsidRPr="00F72FDA">
        <w:t xml:space="preserve">;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«Информация о связанных сторонах» (ПБУ 11/2008), утвержденным Приказом Минфина РФ Приказ Минфина РФ от 29.04.2008 № 48н; </w:t>
      </w:r>
    </w:p>
    <w:p w:rsidR="003D406D" w:rsidRPr="00F72FDA" w:rsidRDefault="003D406D" w:rsidP="00AC57C7">
      <w:pPr>
        <w:pStyle w:val="af0"/>
        <w:numPr>
          <w:ilvl w:val="0"/>
          <w:numId w:val="5"/>
        </w:numPr>
        <w:tabs>
          <w:tab w:val="left" w:pos="567"/>
        </w:tabs>
        <w:autoSpaceDE w:val="0"/>
        <w:autoSpaceDN w:val="0"/>
        <w:adjustRightInd w:val="0"/>
        <w:spacing w:before="120" w:after="120" w:line="320" w:lineRule="exact"/>
        <w:ind w:left="0" w:firstLine="510"/>
        <w:rPr>
          <w:rFonts w:ascii="Times New Roman" w:hAnsi="Times New Roman"/>
          <w:sz w:val="24"/>
        </w:rPr>
      </w:pPr>
      <w:r w:rsidRPr="00F72FDA">
        <w:rPr>
          <w:rFonts w:ascii="Times New Roman" w:hAnsi="Times New Roman"/>
          <w:sz w:val="24"/>
        </w:rPr>
        <w:t xml:space="preserve">Положением по бухгалтерскому учету «Информация по сегментам» (ПБУ 12/2010), утвержденным Приказом Минфина РФ от 08.11.2010 № 143н; </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«Учет государственной помощи» (ПБУ 13/2000), утвержденным Приказом Минфина РФ от 16.10.2000 N 92н (ред. от 18.09.2006);</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«Учет нематериальных активов» (ПБУ 14/2007), утвержденным Приказом Минфина РФ от 27.12.2007. № 153н (ред. от 24.12.2010);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«Учет расходов по займам и кредитам» (ПБУ 15/2008), утвержденным Приказом Минфина РФ от 06.10.2008 № 107н </w:t>
      </w:r>
      <w:r w:rsidR="00530957" w:rsidRPr="00F72FDA">
        <w:t xml:space="preserve">(ред. от 27.04.2012); </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«Информация по прекращаемой деятельности» (ПБУ 16/02), утвержденным Приказом Минфина РФ от 02.07.2002 № 66н (ред. от 08.11.2010); </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РФ от 19.11.2002. № 115н (ред. от 18.09.2006);</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«Учет расчетов по налогу на прибыль» (ПБУ 18/02), утвержденным Приказом Минфина РФ от 19.11.2002 г. № 114н (ред. от 24.12.2010);</w:t>
      </w:r>
    </w:p>
    <w:p w:rsidR="003D406D" w:rsidRPr="00F72FDA" w:rsidRDefault="003D406D" w:rsidP="00AC57C7">
      <w:pPr>
        <w:numPr>
          <w:ilvl w:val="0"/>
          <w:numId w:val="1"/>
        </w:numPr>
        <w:spacing w:before="120" w:after="120" w:line="320" w:lineRule="exact"/>
        <w:ind w:firstLine="510"/>
        <w:jc w:val="both"/>
      </w:pPr>
      <w:r w:rsidRPr="00F72FDA">
        <w:t xml:space="preserve">Положением по бухгалтерскому учету «Учет финансовых вложений» (ПБУ 19/02), утвержденным Приказом Минфина РФ от 10.12.2002 № 126н </w:t>
      </w:r>
      <w:r w:rsidR="006C32E1" w:rsidRPr="00F72FDA">
        <w:t xml:space="preserve">(ред. от 27.04.2012); </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«Информация об участии в совместной деятельности» (ПБУ 20/03), утвержденным Приказом Минфина РФ от 24.11.2003 N 105н (ред. от 18.09.2006);</w:t>
      </w:r>
    </w:p>
    <w:p w:rsidR="00E55068" w:rsidRPr="00F72FDA" w:rsidRDefault="00E55068" w:rsidP="00AC57C7">
      <w:pPr>
        <w:numPr>
          <w:ilvl w:val="0"/>
          <w:numId w:val="1"/>
        </w:numPr>
        <w:spacing w:before="120" w:after="120" w:line="320" w:lineRule="exact"/>
        <w:ind w:firstLine="510"/>
        <w:jc w:val="both"/>
      </w:pPr>
      <w:r w:rsidRPr="00F72FDA">
        <w:t xml:space="preserve">Положением по бухгалтерскому учету «Изменения оценочных значений» (ПБУ 21/2008), утвержденными Приказом Минфина РФ от 06.10.2008 № 106н (ред. от 18.12.2012); </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«Исправление ошибок в бухгалтерском учете и отчетности» (ПБУ 22/2010), утвержденным Приказом Минфина РФ от 28.06.2010 N 63н</w:t>
      </w:r>
      <w:r w:rsidR="006C32E1" w:rsidRPr="00F72FDA">
        <w:t xml:space="preserve"> (ред. от 27.04.2012);</w:t>
      </w:r>
    </w:p>
    <w:p w:rsidR="003D406D" w:rsidRPr="00F72FDA" w:rsidRDefault="003D406D" w:rsidP="00AC57C7">
      <w:pPr>
        <w:numPr>
          <w:ilvl w:val="0"/>
          <w:numId w:val="1"/>
        </w:numPr>
        <w:spacing w:before="120" w:after="120" w:line="320" w:lineRule="exact"/>
        <w:ind w:firstLine="510"/>
        <w:jc w:val="both"/>
      </w:pPr>
      <w:r w:rsidRPr="00F72FDA">
        <w:t>Положением по бухгалтерскому учету «Отчет о движении денежных средств» (ПБУ 23/2011), утвержденным Приказом Минфина РФ от 02.02.2011 N 11н;</w:t>
      </w:r>
    </w:p>
    <w:p w:rsidR="003D406D" w:rsidRPr="00F72FDA" w:rsidRDefault="003D406D" w:rsidP="00AC57C7">
      <w:pPr>
        <w:numPr>
          <w:ilvl w:val="0"/>
          <w:numId w:val="1"/>
        </w:numPr>
        <w:spacing w:before="120" w:after="120" w:line="320" w:lineRule="exact"/>
        <w:ind w:firstLine="510"/>
        <w:jc w:val="both"/>
      </w:pPr>
      <w:r w:rsidRPr="00F72FDA">
        <w:t>Планом счетов бухгалтерского учета финансово-хозяйственной деятельности организаций и Инструкцией по его применению, утвержденными Приказом Минфина РФ от 31.10.2000 № 94н</w:t>
      </w:r>
      <w:r w:rsidR="002F1E81" w:rsidRPr="00F72FDA">
        <w:t xml:space="preserve"> </w:t>
      </w:r>
      <w:r w:rsidR="002F1E81" w:rsidRPr="00F72FDA">
        <w:rPr>
          <w:sz w:val="22"/>
          <w:szCs w:val="22"/>
        </w:rPr>
        <w:t>(ред. 08.11.2010);</w:t>
      </w:r>
      <w:r w:rsidRPr="00F72FDA">
        <w:t xml:space="preserve"> </w:t>
      </w:r>
    </w:p>
    <w:p w:rsidR="003D406D" w:rsidRPr="00F72FDA" w:rsidRDefault="003D406D" w:rsidP="00AC57C7">
      <w:pPr>
        <w:pStyle w:val="af0"/>
        <w:numPr>
          <w:ilvl w:val="0"/>
          <w:numId w:val="5"/>
        </w:numPr>
        <w:autoSpaceDE w:val="0"/>
        <w:autoSpaceDN w:val="0"/>
        <w:adjustRightInd w:val="0"/>
        <w:spacing w:before="120" w:after="120" w:line="320" w:lineRule="exact"/>
        <w:ind w:left="0" w:firstLine="510"/>
        <w:rPr>
          <w:rFonts w:ascii="Times New Roman" w:hAnsi="Times New Roman"/>
          <w:sz w:val="24"/>
        </w:rPr>
      </w:pPr>
      <w:r w:rsidRPr="00F72FDA">
        <w:rPr>
          <w:rFonts w:ascii="Times New Roman" w:hAnsi="Times New Roman"/>
          <w:sz w:val="24"/>
        </w:rPr>
        <w:t>Приказ</w:t>
      </w:r>
      <w:r w:rsidR="00492C8E" w:rsidRPr="00F72FDA">
        <w:rPr>
          <w:rFonts w:ascii="Times New Roman" w:hAnsi="Times New Roman"/>
          <w:sz w:val="24"/>
        </w:rPr>
        <w:t>ом</w:t>
      </w:r>
      <w:r w:rsidRPr="00F72FDA">
        <w:rPr>
          <w:rFonts w:ascii="Times New Roman" w:hAnsi="Times New Roman"/>
          <w:sz w:val="24"/>
        </w:rPr>
        <w:t xml:space="preserve"> Минфина РФ от 02.07.2010 № 66н «О формах бухгалтерской отчетности организаций»</w:t>
      </w:r>
      <w:r w:rsidR="00DF6BB4" w:rsidRPr="00F72FDA">
        <w:rPr>
          <w:rFonts w:ascii="Times New Roman" w:hAnsi="Times New Roman"/>
          <w:sz w:val="22"/>
          <w:szCs w:val="22"/>
        </w:rPr>
        <w:t xml:space="preserve"> (ред.</w:t>
      </w:r>
      <w:r w:rsidR="00DF6BB4" w:rsidRPr="00F72FDA">
        <w:rPr>
          <w:sz w:val="22"/>
          <w:szCs w:val="22"/>
        </w:rPr>
        <w:t xml:space="preserve"> 24.12.2010</w:t>
      </w:r>
      <w:r w:rsidR="00DF6BB4" w:rsidRPr="00F72FDA">
        <w:rPr>
          <w:rFonts w:ascii="Times New Roman" w:hAnsi="Times New Roman"/>
          <w:sz w:val="22"/>
          <w:szCs w:val="22"/>
        </w:rPr>
        <w:t>)</w:t>
      </w:r>
      <w:r w:rsidRPr="00F72FDA">
        <w:rPr>
          <w:rFonts w:ascii="Times New Roman" w:hAnsi="Times New Roman"/>
          <w:sz w:val="24"/>
        </w:rPr>
        <w:t>;</w:t>
      </w:r>
    </w:p>
    <w:p w:rsidR="002B617E" w:rsidRPr="00F72FDA" w:rsidRDefault="002B617E" w:rsidP="00AC57C7">
      <w:pPr>
        <w:numPr>
          <w:ilvl w:val="0"/>
          <w:numId w:val="1"/>
        </w:numPr>
        <w:autoSpaceDE w:val="0"/>
        <w:autoSpaceDN w:val="0"/>
        <w:adjustRightInd w:val="0"/>
        <w:spacing w:before="120" w:after="120" w:line="320" w:lineRule="exact"/>
        <w:ind w:firstLine="510"/>
        <w:jc w:val="both"/>
        <w:rPr>
          <w:sz w:val="22"/>
          <w:szCs w:val="22"/>
        </w:rPr>
      </w:pPr>
      <w:r w:rsidRPr="00F72FDA">
        <w:t xml:space="preserve">Приказом Минфина РФ от 17.02.1997 №15 «Об отражении в бухгалтерском учете </w:t>
      </w:r>
      <w:r w:rsidRPr="00F72FDA">
        <w:rPr>
          <w:sz w:val="22"/>
          <w:szCs w:val="22"/>
        </w:rPr>
        <w:t>операций по договору лизинга» (ред. 23.01.2001);</w:t>
      </w:r>
    </w:p>
    <w:p w:rsidR="00BD0818" w:rsidRPr="00F72FDA" w:rsidRDefault="003D406D" w:rsidP="00AC57C7">
      <w:pPr>
        <w:pStyle w:val="af0"/>
        <w:numPr>
          <w:ilvl w:val="0"/>
          <w:numId w:val="1"/>
        </w:numPr>
        <w:autoSpaceDE w:val="0"/>
        <w:autoSpaceDN w:val="0"/>
        <w:adjustRightInd w:val="0"/>
        <w:spacing w:before="120" w:after="120" w:line="320" w:lineRule="exact"/>
        <w:ind w:firstLine="567"/>
        <w:rPr>
          <w:rFonts w:ascii="Times New Roman" w:hAnsi="Times New Roman"/>
          <w:sz w:val="24"/>
        </w:rPr>
      </w:pPr>
      <w:r w:rsidRPr="00F72FDA">
        <w:rPr>
          <w:rFonts w:ascii="Times New Roman" w:hAnsi="Times New Roman"/>
          <w:sz w:val="24"/>
        </w:rPr>
        <w:lastRenderedPageBreak/>
        <w:t>Постановление</w:t>
      </w:r>
      <w:r w:rsidR="00492C8E" w:rsidRPr="00F72FDA">
        <w:rPr>
          <w:rFonts w:ascii="Times New Roman" w:hAnsi="Times New Roman"/>
          <w:sz w:val="24"/>
        </w:rPr>
        <w:t>м</w:t>
      </w:r>
      <w:r w:rsidRPr="00F72FDA">
        <w:rPr>
          <w:rFonts w:ascii="Times New Roman" w:hAnsi="Times New Roman"/>
          <w:sz w:val="24"/>
        </w:rPr>
        <w:t xml:space="preserve"> Правительства РФ от 08.07.1997 N 835 «О первичных учетных документах»;</w:t>
      </w:r>
    </w:p>
    <w:p w:rsidR="003D406D" w:rsidRPr="00F72FDA" w:rsidRDefault="003D406D" w:rsidP="00AC57C7">
      <w:pPr>
        <w:numPr>
          <w:ilvl w:val="0"/>
          <w:numId w:val="1"/>
        </w:numPr>
        <w:spacing w:before="120" w:after="120" w:line="320" w:lineRule="exact"/>
        <w:ind w:firstLine="510"/>
        <w:jc w:val="both"/>
      </w:pPr>
      <w:r w:rsidRPr="00F72FDA">
        <w:t>Приказ</w:t>
      </w:r>
      <w:r w:rsidR="00492C8E" w:rsidRPr="00F72FDA">
        <w:t>ом</w:t>
      </w:r>
      <w:r w:rsidRPr="00F72FDA">
        <w:t xml:space="preserve"> Минфина РФ от 21.03.2000 N 29н «Об утверждении Методических рекомендаций по раскрытию информации о прибыли, приходящейся на одну акцию»;</w:t>
      </w:r>
    </w:p>
    <w:p w:rsidR="003D406D" w:rsidRPr="00F72FDA" w:rsidRDefault="003D406D" w:rsidP="00AC57C7">
      <w:pPr>
        <w:numPr>
          <w:ilvl w:val="0"/>
          <w:numId w:val="1"/>
        </w:numPr>
        <w:spacing w:before="120" w:after="120" w:line="320" w:lineRule="exact"/>
        <w:ind w:firstLine="510"/>
        <w:jc w:val="both"/>
      </w:pPr>
      <w:r w:rsidRPr="00F72FDA">
        <w:t>Методическими указаниями по бухгалтерскому учету основных средств</w:t>
      </w:r>
      <w:r w:rsidR="00492C8E" w:rsidRPr="00F72FDA">
        <w:t>, утвержденными</w:t>
      </w:r>
      <w:r w:rsidRPr="00F72FDA">
        <w:t xml:space="preserve"> Приказ</w:t>
      </w:r>
      <w:r w:rsidR="00492C8E" w:rsidRPr="00F72FDA">
        <w:t>ом</w:t>
      </w:r>
      <w:r w:rsidRPr="00F72FDA">
        <w:t xml:space="preserve"> Минфина РФ от 13.10.2003 № 91н </w:t>
      </w:r>
      <w:r w:rsidR="00A93436" w:rsidRPr="00F72FDA">
        <w:rPr>
          <w:sz w:val="22"/>
          <w:szCs w:val="22"/>
        </w:rPr>
        <w:t>(ред. 24.12.2010);</w:t>
      </w:r>
    </w:p>
    <w:p w:rsidR="003D406D" w:rsidRPr="00F72FDA" w:rsidRDefault="003D406D" w:rsidP="00AC57C7">
      <w:pPr>
        <w:numPr>
          <w:ilvl w:val="0"/>
          <w:numId w:val="1"/>
        </w:numPr>
        <w:autoSpaceDE w:val="0"/>
        <w:autoSpaceDN w:val="0"/>
        <w:adjustRightInd w:val="0"/>
        <w:spacing w:before="120" w:after="120" w:line="320" w:lineRule="exact"/>
        <w:ind w:firstLine="510"/>
        <w:jc w:val="both"/>
      </w:pPr>
      <w:r w:rsidRPr="00F72FDA">
        <w:t>Методическими указаниями по инвентаризации имущества и финансовых обязательств</w:t>
      </w:r>
      <w:r w:rsidR="00492C8E" w:rsidRPr="00F72FDA">
        <w:t>, утвержденными</w:t>
      </w:r>
      <w:r w:rsidRPr="00F72FDA">
        <w:t xml:space="preserve"> Приказ</w:t>
      </w:r>
      <w:r w:rsidR="00492C8E" w:rsidRPr="00F72FDA">
        <w:t>ом</w:t>
      </w:r>
      <w:r w:rsidRPr="00F72FDA">
        <w:t xml:space="preserve"> Минфина РФ от 13.06.1995 № 49</w:t>
      </w:r>
      <w:r w:rsidR="00351B03" w:rsidRPr="00F72FDA">
        <w:t xml:space="preserve"> </w:t>
      </w:r>
      <w:r w:rsidR="00351B03" w:rsidRPr="00F72FDA">
        <w:rPr>
          <w:sz w:val="22"/>
          <w:szCs w:val="22"/>
        </w:rPr>
        <w:t>(ред. 08.11.2010);</w:t>
      </w:r>
      <w:r w:rsidRPr="00F72FDA">
        <w:t xml:space="preserve"> </w:t>
      </w:r>
    </w:p>
    <w:p w:rsidR="003D406D" w:rsidRPr="00F72FDA" w:rsidRDefault="003D406D" w:rsidP="00AC57C7">
      <w:pPr>
        <w:numPr>
          <w:ilvl w:val="0"/>
          <w:numId w:val="1"/>
        </w:numPr>
        <w:spacing w:before="120" w:after="120" w:line="320" w:lineRule="exact"/>
        <w:ind w:firstLine="510"/>
        <w:jc w:val="both"/>
      </w:pPr>
      <w:r w:rsidRPr="00F72FDA">
        <w:t>Методическими указаниями по бухгалтерскому учету материально-производственных запасов</w:t>
      </w:r>
      <w:r w:rsidR="00FA6E68" w:rsidRPr="00F72FDA">
        <w:t>, утвержденными</w:t>
      </w:r>
      <w:r w:rsidR="006965A2" w:rsidRPr="00F72FDA">
        <w:t xml:space="preserve"> </w:t>
      </w:r>
      <w:r w:rsidRPr="00F72FDA">
        <w:t>Приказ</w:t>
      </w:r>
      <w:r w:rsidR="00FA6E68" w:rsidRPr="00F72FDA">
        <w:t>ом</w:t>
      </w:r>
      <w:r w:rsidRPr="00F72FDA">
        <w:t xml:space="preserve"> Минфина РФ от 28.12.2001 № 119н </w:t>
      </w:r>
      <w:r w:rsidR="00450236" w:rsidRPr="00F72FDA">
        <w:rPr>
          <w:sz w:val="22"/>
          <w:szCs w:val="22"/>
        </w:rPr>
        <w:t>(ред. 24.12.2010);</w:t>
      </w:r>
    </w:p>
    <w:p w:rsidR="003D406D" w:rsidRPr="00F72FDA" w:rsidRDefault="003D406D" w:rsidP="00AC57C7">
      <w:pPr>
        <w:numPr>
          <w:ilvl w:val="0"/>
          <w:numId w:val="1"/>
        </w:numPr>
        <w:spacing w:before="120" w:after="120" w:line="320" w:lineRule="exact"/>
        <w:ind w:firstLine="510"/>
        <w:jc w:val="both"/>
      </w:pPr>
      <w:r w:rsidRPr="00F72FDA">
        <w:t>Методическими указаниями по бухгалтерскому учету специального инструмента, специальных приспособлений, специального оборудования и специальной одежды</w:t>
      </w:r>
      <w:r w:rsidR="00FA6E68" w:rsidRPr="00F72FDA">
        <w:t>,</w:t>
      </w:r>
      <w:r w:rsidRPr="00F72FDA">
        <w:t xml:space="preserve"> утвержденны</w:t>
      </w:r>
      <w:r w:rsidR="00FA6E68" w:rsidRPr="00F72FDA">
        <w:t>ми</w:t>
      </w:r>
      <w:r w:rsidRPr="00F72FDA">
        <w:t xml:space="preserve"> Приказом Минфина РФ от 26.12.2002 № 135н</w:t>
      </w:r>
      <w:r w:rsidR="00C037D8" w:rsidRPr="00F72FDA">
        <w:t xml:space="preserve"> (ред. от 24.12.2010);</w:t>
      </w:r>
    </w:p>
    <w:p w:rsidR="00B64AAC" w:rsidRPr="00F72FDA" w:rsidRDefault="00B64AAC" w:rsidP="00AC57C7">
      <w:pPr>
        <w:numPr>
          <w:ilvl w:val="0"/>
          <w:numId w:val="1"/>
        </w:numPr>
        <w:spacing w:before="120" w:after="120" w:line="320" w:lineRule="exact"/>
        <w:ind w:firstLine="510"/>
        <w:jc w:val="both"/>
      </w:pPr>
      <w:r w:rsidRPr="00F72FDA">
        <w:t>Федеральным законом от 21 июля 2005 г. 115-ФЗ «О концессионных соглашениях»;</w:t>
      </w:r>
    </w:p>
    <w:p w:rsidR="00E22742" w:rsidRPr="00F72FDA" w:rsidRDefault="00E22742" w:rsidP="00AC57C7">
      <w:pPr>
        <w:numPr>
          <w:ilvl w:val="0"/>
          <w:numId w:val="1"/>
        </w:numPr>
        <w:spacing w:before="120" w:after="120" w:line="320" w:lineRule="exact"/>
        <w:ind w:firstLine="510"/>
        <w:jc w:val="both"/>
      </w:pPr>
      <w:r w:rsidRPr="00F72FDA">
        <w:t>Постановлением Правительства РФ от 13 мая 2013 г. № 406 «О государственном регулировании тарифов в сфере водоснабжения и водоотведения»;</w:t>
      </w:r>
    </w:p>
    <w:p w:rsidR="003D406D" w:rsidRPr="00F72FDA" w:rsidRDefault="003D406D" w:rsidP="00AC57C7">
      <w:pPr>
        <w:numPr>
          <w:ilvl w:val="0"/>
          <w:numId w:val="1"/>
        </w:numPr>
        <w:spacing w:before="120" w:after="120" w:line="320" w:lineRule="exact"/>
        <w:ind w:firstLine="510"/>
        <w:jc w:val="both"/>
      </w:pPr>
      <w:r w:rsidRPr="00F72FDA">
        <w:t>ины</w:t>
      </w:r>
      <w:r w:rsidR="00FA6E68" w:rsidRPr="00F72FDA">
        <w:t>ми</w:t>
      </w:r>
      <w:r w:rsidRPr="00F72FDA">
        <w:t xml:space="preserve"> нормативны</w:t>
      </w:r>
      <w:r w:rsidR="00FA6E68" w:rsidRPr="00F72FDA">
        <w:t>ми</w:t>
      </w:r>
      <w:r w:rsidRPr="00F72FDA">
        <w:t xml:space="preserve"> акт</w:t>
      </w:r>
      <w:r w:rsidR="00FA6E68" w:rsidRPr="00F72FDA">
        <w:t>ами</w:t>
      </w:r>
      <w:r w:rsidRPr="00F72FDA">
        <w:t xml:space="preserve"> по бухгалтерскому учету.</w:t>
      </w:r>
    </w:p>
    <w:p w:rsidR="003D406D" w:rsidRPr="00F72FDA" w:rsidRDefault="003D406D" w:rsidP="005B1206">
      <w:pPr>
        <w:autoSpaceDE w:val="0"/>
        <w:autoSpaceDN w:val="0"/>
        <w:adjustRightInd w:val="0"/>
        <w:spacing w:before="120" w:after="120" w:line="320" w:lineRule="exact"/>
        <w:ind w:firstLine="510"/>
        <w:jc w:val="both"/>
      </w:pPr>
      <w:r w:rsidRPr="00F72FDA">
        <w:t xml:space="preserve">При формировании учетной политики Общество исходило из следующих допущений: </w:t>
      </w:r>
    </w:p>
    <w:p w:rsidR="003D406D" w:rsidRPr="00F72FDA" w:rsidRDefault="003D406D" w:rsidP="00AC57C7">
      <w:pPr>
        <w:numPr>
          <w:ilvl w:val="0"/>
          <w:numId w:val="1"/>
        </w:numPr>
        <w:spacing w:before="120" w:after="120" w:line="320" w:lineRule="exact"/>
        <w:ind w:firstLine="510"/>
        <w:jc w:val="both"/>
      </w:pPr>
      <w:r w:rsidRPr="00F72FDA">
        <w:t>активы и обязательства Общества существуют обособленно от активов и обязательств его собственников, а также активов и обязательств других организаций (допущение имущественной обособленности);</w:t>
      </w:r>
    </w:p>
    <w:p w:rsidR="003D406D" w:rsidRPr="00F72FDA" w:rsidRDefault="003D406D" w:rsidP="00AC57C7">
      <w:pPr>
        <w:numPr>
          <w:ilvl w:val="0"/>
          <w:numId w:val="1"/>
        </w:numPr>
        <w:spacing w:before="120" w:after="120" w:line="320" w:lineRule="exact"/>
        <w:ind w:firstLine="510"/>
        <w:jc w:val="both"/>
      </w:pPr>
      <w:r w:rsidRPr="00F72FDA">
        <w:t xml:space="preserve">Общество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 </w:t>
      </w:r>
    </w:p>
    <w:p w:rsidR="003D406D" w:rsidRPr="00F72FDA" w:rsidRDefault="003D406D" w:rsidP="00AC57C7">
      <w:pPr>
        <w:numPr>
          <w:ilvl w:val="0"/>
          <w:numId w:val="1"/>
        </w:numPr>
        <w:spacing w:before="120" w:after="120" w:line="320" w:lineRule="exact"/>
        <w:ind w:firstLine="510"/>
        <w:jc w:val="both"/>
      </w:pPr>
      <w:r w:rsidRPr="00F72FDA">
        <w:t xml:space="preserve">принятая Обществом учетная политика применяется последовательно от одного отчетного года к другому (допущение последовательности применения учетной политики); </w:t>
      </w:r>
    </w:p>
    <w:p w:rsidR="003D406D" w:rsidRPr="00F72FDA" w:rsidRDefault="003D406D" w:rsidP="00AC57C7">
      <w:pPr>
        <w:numPr>
          <w:ilvl w:val="0"/>
          <w:numId w:val="1"/>
        </w:numPr>
        <w:spacing w:before="120" w:after="120" w:line="320" w:lineRule="exact"/>
        <w:ind w:firstLine="510"/>
        <w:jc w:val="both"/>
      </w:pPr>
      <w:r w:rsidRPr="00F72FDA">
        <w:t>факты хозяйственной деятельности Общества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3D406D" w:rsidRPr="00F72FDA" w:rsidRDefault="003D406D" w:rsidP="005B1206">
      <w:pPr>
        <w:autoSpaceDE w:val="0"/>
        <w:autoSpaceDN w:val="0"/>
        <w:adjustRightInd w:val="0"/>
        <w:spacing w:before="120" w:after="120" w:line="320" w:lineRule="exact"/>
        <w:ind w:firstLine="510"/>
        <w:jc w:val="both"/>
      </w:pPr>
      <w:r w:rsidRPr="00F72FDA">
        <w:t>Учетная политика обеспечивает выполнение следующих требований к правилам ведения бухгалтерского учета и формированию бухгалтерской отчетности Общества:</w:t>
      </w:r>
    </w:p>
    <w:p w:rsidR="003D406D" w:rsidRPr="00F72FDA" w:rsidRDefault="003D406D" w:rsidP="00AC57C7">
      <w:pPr>
        <w:numPr>
          <w:ilvl w:val="0"/>
          <w:numId w:val="1"/>
        </w:numPr>
        <w:spacing w:before="120" w:after="120" w:line="320" w:lineRule="exact"/>
        <w:ind w:firstLine="510"/>
        <w:jc w:val="both"/>
      </w:pPr>
      <w:r w:rsidRPr="00F72FDA">
        <w:t>полноту отражения в бухгалтерском учете всех факторов хозяйственной деятельности (требование полноты);</w:t>
      </w:r>
    </w:p>
    <w:p w:rsidR="003D406D" w:rsidRPr="00F72FDA" w:rsidRDefault="003D406D" w:rsidP="00AC57C7">
      <w:pPr>
        <w:numPr>
          <w:ilvl w:val="0"/>
          <w:numId w:val="1"/>
        </w:numPr>
        <w:spacing w:before="120" w:after="120" w:line="320" w:lineRule="exact"/>
        <w:ind w:firstLine="510"/>
        <w:jc w:val="both"/>
      </w:pPr>
      <w:r w:rsidRPr="00F72FDA">
        <w:t>своевременное отражение фактов хозяйственной деятельности в бухгалтерском учете и бухгалтерской отчетности (требование своевременности);</w:t>
      </w:r>
    </w:p>
    <w:p w:rsidR="003D406D" w:rsidRPr="00F72FDA" w:rsidRDefault="003D406D" w:rsidP="00AC57C7">
      <w:pPr>
        <w:numPr>
          <w:ilvl w:val="0"/>
          <w:numId w:val="1"/>
        </w:numPr>
        <w:spacing w:before="120" w:after="120" w:line="320" w:lineRule="exact"/>
        <w:ind w:firstLine="510"/>
        <w:jc w:val="both"/>
      </w:pPr>
      <w:r w:rsidRPr="00F72FDA">
        <w:t>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rsidR="003D406D" w:rsidRPr="00F72FDA" w:rsidRDefault="003D406D" w:rsidP="00AC57C7">
      <w:pPr>
        <w:numPr>
          <w:ilvl w:val="0"/>
          <w:numId w:val="1"/>
        </w:numPr>
        <w:spacing w:before="120" w:after="120" w:line="320" w:lineRule="exact"/>
        <w:ind w:firstLine="510"/>
        <w:jc w:val="both"/>
      </w:pPr>
      <w:r w:rsidRPr="00F72FDA">
        <w:lastRenderedPageBreak/>
        <w:t>отражение в бухгалтерском учете факторов хозяйственной деятельности, исходя не столько из их правовой формы, сколько из экономического содержания фактов и условий хозяйствования (требование приоритета содержания перед формой);</w:t>
      </w:r>
    </w:p>
    <w:p w:rsidR="003D406D" w:rsidRPr="00F72FDA" w:rsidRDefault="003D406D" w:rsidP="00AC57C7">
      <w:pPr>
        <w:numPr>
          <w:ilvl w:val="0"/>
          <w:numId w:val="1"/>
        </w:numPr>
        <w:spacing w:before="120" w:after="120" w:line="320" w:lineRule="exact"/>
        <w:ind w:firstLine="510"/>
        <w:jc w:val="both"/>
      </w:pPr>
      <w:r w:rsidRPr="00F72FDA">
        <w:t>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3D406D" w:rsidRPr="00F72FDA" w:rsidRDefault="003D406D" w:rsidP="00AC57C7">
      <w:pPr>
        <w:numPr>
          <w:ilvl w:val="0"/>
          <w:numId w:val="1"/>
        </w:numPr>
        <w:spacing w:before="120" w:after="120" w:line="320" w:lineRule="exact"/>
        <w:ind w:firstLine="510"/>
        <w:jc w:val="both"/>
      </w:pPr>
      <w:r w:rsidRPr="00F72FDA">
        <w:t>рациональное ведение бухгалтерского учета, исходя из условий хозяйственной деятельности и величины Общества (требование рациональности).</w:t>
      </w:r>
    </w:p>
    <w:p w:rsidR="003D406D" w:rsidRPr="00F72FDA" w:rsidRDefault="003D406D" w:rsidP="005B1206">
      <w:pPr>
        <w:autoSpaceDE w:val="0"/>
        <w:autoSpaceDN w:val="0"/>
        <w:adjustRightInd w:val="0"/>
        <w:spacing w:before="120" w:after="120" w:line="320" w:lineRule="exact"/>
        <w:ind w:firstLine="510"/>
        <w:jc w:val="both"/>
      </w:pPr>
      <w:r w:rsidRPr="00F72FDA">
        <w:t>При раскрытии информации в бухгалтерской отчетности Обществом принимается в качестве уровня существенности отклонение в размере не более 5 % от соответствующей строки бухгалтерской отчетности.</w:t>
      </w:r>
    </w:p>
    <w:p w:rsidR="003D406D" w:rsidRPr="00F72FDA" w:rsidRDefault="003D406D" w:rsidP="005B1206">
      <w:pPr>
        <w:autoSpaceDE w:val="0"/>
        <w:autoSpaceDN w:val="0"/>
        <w:adjustRightInd w:val="0"/>
        <w:spacing w:before="120" w:after="120" w:line="320" w:lineRule="exact"/>
        <w:ind w:firstLine="510"/>
        <w:jc w:val="both"/>
      </w:pPr>
      <w:r w:rsidRPr="00F72FDA">
        <w:t xml:space="preserve">Бухгалтерский учет ведется </w:t>
      </w:r>
      <w:r w:rsidR="006965A2" w:rsidRPr="00F72FDA">
        <w:t>бухгалтерией</w:t>
      </w:r>
      <w:r w:rsidRPr="00F72FDA">
        <w:t>, возглавляем</w:t>
      </w:r>
      <w:r w:rsidR="00E506E4" w:rsidRPr="00F72FDA">
        <w:t>ой</w:t>
      </w:r>
      <w:r w:rsidRPr="00F72FDA">
        <w:t xml:space="preserve"> главным бухгалтером. </w:t>
      </w:r>
    </w:p>
    <w:p w:rsidR="004433CA" w:rsidRPr="00F72FDA" w:rsidRDefault="003D406D" w:rsidP="005B1206">
      <w:pPr>
        <w:autoSpaceDE w:val="0"/>
        <w:autoSpaceDN w:val="0"/>
        <w:adjustRightInd w:val="0"/>
        <w:spacing w:before="120" w:after="120" w:line="320" w:lineRule="exact"/>
        <w:ind w:firstLine="510"/>
        <w:jc w:val="both"/>
      </w:pPr>
      <w:r w:rsidRPr="00F72FDA">
        <w:t>Ведение бухгалтерского учета осуществляется с использованием компьютерных программ</w:t>
      </w:r>
      <w:r w:rsidR="004433CA" w:rsidRPr="00F72FDA">
        <w:t>.</w:t>
      </w:r>
      <w:r w:rsidRPr="00F72FDA">
        <w:t xml:space="preserve"> </w:t>
      </w:r>
    </w:p>
    <w:p w:rsidR="00697C6D" w:rsidRPr="00F72FDA" w:rsidRDefault="003D406D" w:rsidP="0067299F">
      <w:pPr>
        <w:autoSpaceDE w:val="0"/>
        <w:autoSpaceDN w:val="0"/>
        <w:adjustRightInd w:val="0"/>
        <w:spacing w:before="120" w:after="120" w:line="320" w:lineRule="exact"/>
        <w:ind w:firstLine="510"/>
        <w:jc w:val="both"/>
      </w:pPr>
      <w:r w:rsidRPr="00F72FDA">
        <w:t>Бухгалтерский учет имущества, обязательств и хозяйственных операций Общества вед</w:t>
      </w:r>
      <w:r w:rsidR="0067299F" w:rsidRPr="00F72FDA">
        <w:t>ется в соответствии со ст</w:t>
      </w:r>
      <w:r w:rsidR="00E42772" w:rsidRPr="00F72FDA">
        <w:t>атьей</w:t>
      </w:r>
      <w:r w:rsidR="0067299F" w:rsidRPr="00F72FDA">
        <w:t xml:space="preserve"> 9 Закона № 402-ФЗ, </w:t>
      </w:r>
      <w:r w:rsidRPr="00F72FDA">
        <w:t>путем двойной записи на взаимосвязанных счетах бухгалтерского учета, включенных в рабочий план счетов бухгалтерского учета (</w:t>
      </w:r>
      <w:r w:rsidR="00697C6D" w:rsidRPr="00F72FDA">
        <w:t>Положением по ведению бухгалтерского учета и бухгалтерской отчетности в Российской Федерации, утвержденным Приказом Минфина России от 29.07.1998 № 34н (ред. от 24.12.2010);</w:t>
      </w:r>
    </w:p>
    <w:p w:rsidR="00216EE7" w:rsidRPr="00F72FDA" w:rsidRDefault="003D406D" w:rsidP="005B1206">
      <w:pPr>
        <w:autoSpaceDE w:val="0"/>
        <w:autoSpaceDN w:val="0"/>
        <w:adjustRightInd w:val="0"/>
        <w:spacing w:before="120" w:after="120" w:line="320" w:lineRule="exact"/>
        <w:ind w:firstLine="510"/>
        <w:jc w:val="both"/>
      </w:pPr>
      <w:r w:rsidRPr="00F72FDA">
        <w:t xml:space="preserve">Ответственность за </w:t>
      </w:r>
      <w:r w:rsidR="00034652" w:rsidRPr="00F72FDA">
        <w:t>ведение</w:t>
      </w:r>
      <w:r w:rsidRPr="00F72FDA">
        <w:t xml:space="preserve"> бухгалтерского учета и </w:t>
      </w:r>
      <w:r w:rsidR="00034652" w:rsidRPr="00F72FDA">
        <w:t>хранение документов бухгалтерского учета п</w:t>
      </w:r>
      <w:r w:rsidRPr="00F72FDA">
        <w:t>о Обществу</w:t>
      </w:r>
      <w:r w:rsidR="00034652" w:rsidRPr="00F72FDA">
        <w:t xml:space="preserve"> организуется </w:t>
      </w:r>
      <w:r w:rsidRPr="00F72FDA">
        <w:t>руководител</w:t>
      </w:r>
      <w:r w:rsidR="00034652" w:rsidRPr="00F72FDA">
        <w:t>ем</w:t>
      </w:r>
      <w:r w:rsidRPr="00F72FDA">
        <w:t xml:space="preserve"> Общества (п.1 ст.</w:t>
      </w:r>
      <w:r w:rsidR="00034652" w:rsidRPr="00F72FDA">
        <w:t>7</w:t>
      </w:r>
      <w:r w:rsidRPr="00F72FDA">
        <w:t xml:space="preserve"> Закона № </w:t>
      </w:r>
      <w:r w:rsidR="00034652" w:rsidRPr="00F72FDA">
        <w:t>402-ФЗ</w:t>
      </w:r>
      <w:r w:rsidRPr="00F72FDA">
        <w:t xml:space="preserve">). </w:t>
      </w:r>
    </w:p>
    <w:p w:rsidR="003D406D" w:rsidRPr="00F72FDA" w:rsidRDefault="00216EE7" w:rsidP="005B1206">
      <w:pPr>
        <w:autoSpaceDE w:val="0"/>
        <w:autoSpaceDN w:val="0"/>
        <w:adjustRightInd w:val="0"/>
        <w:spacing w:before="120" w:after="120" w:line="320" w:lineRule="exact"/>
        <w:ind w:firstLine="510"/>
        <w:jc w:val="both"/>
      </w:pPr>
      <w:r w:rsidRPr="00F72FDA">
        <w:t>Ответственность за ведение бухгалтерского учета и хранение документов бухгалтерского учета по Обществу возлагается на главного бухгалтера Общества</w:t>
      </w:r>
      <w:r w:rsidR="009822FC" w:rsidRPr="00F72FDA">
        <w:t>.</w:t>
      </w:r>
    </w:p>
    <w:p w:rsidR="003D406D" w:rsidRPr="00F72FDA" w:rsidRDefault="006A4EF4" w:rsidP="006A4EF4">
      <w:pPr>
        <w:autoSpaceDE w:val="0"/>
        <w:autoSpaceDN w:val="0"/>
        <w:adjustRightInd w:val="0"/>
        <w:spacing w:before="120" w:after="120" w:line="320" w:lineRule="exact"/>
        <w:jc w:val="both"/>
      </w:pPr>
      <w:r w:rsidRPr="00F72FDA">
        <w:t xml:space="preserve">        Ф</w:t>
      </w:r>
      <w:r w:rsidR="003D406D" w:rsidRPr="00F72FDA">
        <w:t>ормирование учетной политики</w:t>
      </w:r>
      <w:r w:rsidRPr="00F72FDA">
        <w:t xml:space="preserve"> Общество производит самостоятельно</w:t>
      </w:r>
      <w:r w:rsidR="003D406D" w:rsidRPr="00F72FDA">
        <w:t>,</w:t>
      </w:r>
      <w:r w:rsidRPr="00F72FDA">
        <w:t xml:space="preserve"> руководствуясь законодательством Российской Федерации о бухгалтерском учете, федеральными и отраслевыми стандартами</w:t>
      </w:r>
      <w:r w:rsidR="003D406D" w:rsidRPr="00F72FDA">
        <w:t xml:space="preserve"> (п. 2 ст.</w:t>
      </w:r>
      <w:r w:rsidRPr="00F72FDA">
        <w:t>8</w:t>
      </w:r>
      <w:r w:rsidR="003D406D" w:rsidRPr="00F72FDA">
        <w:t xml:space="preserve"> Закона № </w:t>
      </w:r>
      <w:r w:rsidRPr="00F72FDA">
        <w:t>402-ФЗ</w:t>
      </w:r>
      <w:r w:rsidR="003D406D" w:rsidRPr="00F72FDA">
        <w:t xml:space="preserve">). </w:t>
      </w:r>
    </w:p>
    <w:p w:rsidR="0053374E" w:rsidRPr="00F72FDA" w:rsidRDefault="0053374E" w:rsidP="00A33BAC">
      <w:pPr>
        <w:pStyle w:val="2"/>
      </w:pPr>
      <w:bookmarkStart w:id="8" w:name="_Toc312685477"/>
      <w:bookmarkStart w:id="9" w:name="_Toc447892478"/>
      <w:r w:rsidRPr="00F72FDA">
        <w:t>2. Организационные и технические аспекты Учетной политики</w:t>
      </w:r>
      <w:bookmarkEnd w:id="8"/>
      <w:r w:rsidR="00460B73">
        <w:t>.</w:t>
      </w:r>
      <w:bookmarkEnd w:id="9"/>
    </w:p>
    <w:p w:rsidR="0053374E" w:rsidRPr="00F72FDA" w:rsidRDefault="0053374E" w:rsidP="00A33BAC">
      <w:pPr>
        <w:pStyle w:val="2"/>
      </w:pPr>
      <w:bookmarkStart w:id="10" w:name="_Toc312685478"/>
      <w:bookmarkStart w:id="11" w:name="_Toc447892479"/>
      <w:r w:rsidRPr="00F72FDA">
        <w:t>2.1 Общие вопросы</w:t>
      </w:r>
      <w:bookmarkEnd w:id="10"/>
      <w:r w:rsidR="00460B73">
        <w:t>.</w:t>
      </w:r>
      <w:bookmarkEnd w:id="11"/>
    </w:p>
    <w:p w:rsidR="0053374E" w:rsidRPr="00F72FDA" w:rsidRDefault="0053374E" w:rsidP="005B1206">
      <w:pPr>
        <w:autoSpaceDE w:val="0"/>
        <w:autoSpaceDN w:val="0"/>
        <w:adjustRightInd w:val="0"/>
        <w:spacing w:before="120" w:after="120" w:line="320" w:lineRule="exact"/>
        <w:ind w:firstLine="510"/>
        <w:jc w:val="both"/>
      </w:pPr>
      <w:r w:rsidRPr="00F72FDA">
        <w:t>Бухгалтерский учет ведется с использованием автоматизированных информационных программ: 1С: Предприятие</w:t>
      </w:r>
      <w:r w:rsidR="005019FD" w:rsidRPr="00F72FDA">
        <w:t xml:space="preserve"> версия </w:t>
      </w:r>
      <w:r w:rsidR="00DD08C1">
        <w:t>7.7, бухгалтерская</w:t>
      </w:r>
      <w:r w:rsidR="00CD3946" w:rsidRPr="00F72FDA">
        <w:t xml:space="preserve"> программ</w:t>
      </w:r>
      <w:r w:rsidR="00DD08C1">
        <w:t>а</w:t>
      </w:r>
      <w:r w:rsidRPr="00F72FDA">
        <w:t xml:space="preserve"> </w:t>
      </w:r>
      <w:r w:rsidR="00CD3946" w:rsidRPr="00F72FDA">
        <w:t>1С: Предприятие версия 8.3.</w:t>
      </w:r>
      <w:r w:rsidR="0043774C" w:rsidRPr="00F72FDA">
        <w:t xml:space="preserve"> </w:t>
      </w:r>
      <w:r w:rsidRPr="00F72FDA">
        <w:t xml:space="preserve">Первичные бухгалтерские документы могут составляться как на бумажных, так и на машинных носителях информации, в порядке, установленном настоящей учетной политикой. Имущество Общества, обязательства и хозяйственные операции для отражения в бухгалтерском учете оцениваются в рублях и копейках, в бухгалтерской (финансовой) отчетности - в тысячах рублей. </w:t>
      </w:r>
    </w:p>
    <w:p w:rsidR="0053374E" w:rsidRPr="00F72FDA" w:rsidRDefault="0053374E" w:rsidP="00A33BAC">
      <w:pPr>
        <w:pStyle w:val="2"/>
      </w:pPr>
      <w:bookmarkStart w:id="12" w:name="_Toc312685479"/>
      <w:bookmarkStart w:id="13" w:name="_Toc447892480"/>
      <w:r w:rsidRPr="00F72FDA">
        <w:t>2.2 Рабочий план счетов бухгалтерского учета</w:t>
      </w:r>
      <w:bookmarkEnd w:id="12"/>
      <w:r w:rsidR="00DF0D21">
        <w:t>.</w:t>
      </w:r>
      <w:bookmarkEnd w:id="13"/>
    </w:p>
    <w:p w:rsidR="0053374E" w:rsidRPr="00F72FDA" w:rsidRDefault="0053374E" w:rsidP="005B1206">
      <w:pPr>
        <w:autoSpaceDE w:val="0"/>
        <w:autoSpaceDN w:val="0"/>
        <w:adjustRightInd w:val="0"/>
        <w:spacing w:before="120" w:after="120" w:line="320" w:lineRule="exact"/>
        <w:ind w:firstLine="510"/>
        <w:jc w:val="both"/>
      </w:pPr>
      <w:r w:rsidRPr="00F72FDA">
        <w:t xml:space="preserve">Бухгалтерский учет имущества, обязательств и хозяйственных операций Общества ведется путем двойной записи на счетах бухгалтерского учете, включенных в рабочий план счетов (Приложение № </w:t>
      </w:r>
      <w:r w:rsidR="00712773" w:rsidRPr="00F72FDA">
        <w:t>1</w:t>
      </w:r>
      <w:r w:rsidRPr="00F72FDA">
        <w:t xml:space="preserve"> к Учетной политике для целей бухгалтерского учета).</w:t>
      </w:r>
    </w:p>
    <w:p w:rsidR="0053374E" w:rsidRPr="00F72FDA" w:rsidRDefault="0053374E" w:rsidP="005B1206">
      <w:pPr>
        <w:autoSpaceDE w:val="0"/>
        <w:autoSpaceDN w:val="0"/>
        <w:adjustRightInd w:val="0"/>
        <w:spacing w:before="120" w:after="120" w:line="320" w:lineRule="exact"/>
        <w:ind w:firstLine="510"/>
        <w:jc w:val="both"/>
      </w:pPr>
      <w:r w:rsidRPr="00F72FDA">
        <w:lastRenderedPageBreak/>
        <w:t>Рабочий план счетов разработан на основании типового Плана счетов бухгалтерского учета финансово-хозяйственной деятельности организации и Инструкци</w:t>
      </w:r>
      <w:r w:rsidR="006965A2" w:rsidRPr="00F72FDA">
        <w:t>и по его применению, утвержденной</w:t>
      </w:r>
      <w:r w:rsidRPr="00F72FDA">
        <w:t xml:space="preserve"> приказом Минфина РФ от 31.10.2000 г. № 94н.</w:t>
      </w:r>
    </w:p>
    <w:p w:rsidR="0053374E" w:rsidRPr="00F72FDA" w:rsidRDefault="0053374E" w:rsidP="005B1206">
      <w:pPr>
        <w:autoSpaceDE w:val="0"/>
        <w:autoSpaceDN w:val="0"/>
        <w:adjustRightInd w:val="0"/>
        <w:spacing w:before="120" w:after="120" w:line="320" w:lineRule="exact"/>
        <w:ind w:firstLine="510"/>
        <w:jc w:val="both"/>
      </w:pPr>
      <w:r w:rsidRPr="00F72FDA">
        <w:t xml:space="preserve">В течение отчетного года </w:t>
      </w:r>
      <w:r w:rsidR="00D77FBA" w:rsidRPr="00F72FDA">
        <w:t>Общество вправе</w:t>
      </w:r>
      <w:r w:rsidRPr="00F72FDA">
        <w:t xml:space="preserve"> в случае производственной необходимости вносить дополнения в рабочий план счетов.</w:t>
      </w:r>
    </w:p>
    <w:p w:rsidR="0053374E" w:rsidRPr="00F72FDA" w:rsidRDefault="0053374E" w:rsidP="00A33BAC">
      <w:pPr>
        <w:pStyle w:val="2"/>
      </w:pPr>
      <w:bookmarkStart w:id="14" w:name="_Toc312685480"/>
      <w:bookmarkStart w:id="15" w:name="_Toc447892481"/>
      <w:r w:rsidRPr="00F72FDA">
        <w:t>2.3 График документооборота, формы первичных документов</w:t>
      </w:r>
      <w:bookmarkEnd w:id="14"/>
      <w:r w:rsidR="00DF0D21">
        <w:t>.</w:t>
      </w:r>
      <w:bookmarkEnd w:id="15"/>
    </w:p>
    <w:p w:rsidR="0053374E" w:rsidRPr="00F72FDA" w:rsidRDefault="00BF5109" w:rsidP="005B1206">
      <w:pPr>
        <w:spacing w:before="120" w:after="120" w:line="320" w:lineRule="exact"/>
        <w:ind w:firstLine="510"/>
        <w:jc w:val="both"/>
        <w:rPr>
          <w:bCs/>
        </w:rPr>
      </w:pPr>
      <w:r w:rsidRPr="00F72FDA">
        <w:rPr>
          <w:bCs/>
        </w:rPr>
        <w:t xml:space="preserve">Документооборот в Обществе осуществляется в соответствии с графиком </w:t>
      </w:r>
      <w:r w:rsidR="00DF6205" w:rsidRPr="00F72FDA">
        <w:rPr>
          <w:bCs/>
        </w:rPr>
        <w:t>документооборота</w:t>
      </w:r>
      <w:r w:rsidR="00B0050E" w:rsidRPr="00F72FDA">
        <w:rPr>
          <w:bCs/>
        </w:rPr>
        <w:t>.</w:t>
      </w:r>
    </w:p>
    <w:p w:rsidR="0053374E" w:rsidRPr="00F72FDA" w:rsidRDefault="0053374E" w:rsidP="005B1206">
      <w:pPr>
        <w:autoSpaceDE w:val="0"/>
        <w:autoSpaceDN w:val="0"/>
        <w:adjustRightInd w:val="0"/>
        <w:spacing w:before="120" w:after="120" w:line="320" w:lineRule="exact"/>
        <w:ind w:firstLine="510"/>
        <w:jc w:val="both"/>
      </w:pPr>
      <w:r w:rsidRPr="00F72FDA">
        <w:t>Все хозяйственные операции, проводимые Обществом, оформляются оправдательными документами, которые являются первичными учетными документами, на основании которых ведется бухгалтерский учет.</w:t>
      </w:r>
    </w:p>
    <w:p w:rsidR="00BA26C4" w:rsidRPr="00F72FDA" w:rsidRDefault="0053374E" w:rsidP="005B1206">
      <w:pPr>
        <w:autoSpaceDE w:val="0"/>
        <w:autoSpaceDN w:val="0"/>
        <w:adjustRightInd w:val="0"/>
        <w:spacing w:before="120" w:after="120" w:line="320" w:lineRule="exact"/>
        <w:ind w:firstLine="510"/>
        <w:jc w:val="both"/>
      </w:pPr>
      <w:r w:rsidRPr="00F72FDA">
        <w:t>Первичные учетные документы принимаются к учету, если они составлены по форме, содержащей</w:t>
      </w:r>
      <w:r w:rsidR="003A339F" w:rsidRPr="00F72FDA">
        <w:t xml:space="preserve"> обязательные реквизиты (п</w:t>
      </w:r>
      <w:r w:rsidR="00BA26C4" w:rsidRPr="00F72FDA">
        <w:t>.</w:t>
      </w:r>
      <w:r w:rsidR="00B87A2F" w:rsidRPr="00F72FDA">
        <w:t>2 ст.</w:t>
      </w:r>
      <w:r w:rsidR="00BA26C4" w:rsidRPr="00F72FDA">
        <w:t>9 Закона N 402-ФЗ).</w:t>
      </w:r>
    </w:p>
    <w:p w:rsidR="0053374E" w:rsidRPr="00F72FDA" w:rsidRDefault="0053374E" w:rsidP="005B1206">
      <w:pPr>
        <w:autoSpaceDE w:val="0"/>
        <w:autoSpaceDN w:val="0"/>
        <w:adjustRightInd w:val="0"/>
        <w:spacing w:before="120" w:after="120" w:line="320" w:lineRule="exact"/>
        <w:ind w:firstLine="510"/>
        <w:jc w:val="both"/>
      </w:pPr>
      <w:r w:rsidRPr="00F72FDA">
        <w:t xml:space="preserve">Формы первичных учетных документов, применяемых для оформления фактов хозяйственной </w:t>
      </w:r>
      <w:r w:rsidR="00B87A2F" w:rsidRPr="00F72FDA">
        <w:t>деятельности применяются</w:t>
      </w:r>
      <w:r w:rsidR="006B3CE4" w:rsidRPr="00F72FDA">
        <w:t xml:space="preserve"> как </w:t>
      </w:r>
      <w:r w:rsidR="00B87A2F" w:rsidRPr="00F72FDA">
        <w:t>разработанные Обществом</w:t>
      </w:r>
      <w:r w:rsidR="00150DF6" w:rsidRPr="00F72FDA">
        <w:t xml:space="preserve"> </w:t>
      </w:r>
      <w:r w:rsidR="006B3CE4" w:rsidRPr="00F72FDA">
        <w:t>самостоятельно</w:t>
      </w:r>
      <w:r w:rsidR="00150DF6" w:rsidRPr="00F72FDA">
        <w:t xml:space="preserve">, так и в виде и </w:t>
      </w:r>
      <w:r w:rsidR="00B87A2F" w:rsidRPr="00F72FDA">
        <w:t>содержании, утвержденном</w:t>
      </w:r>
      <w:r w:rsidR="00150DF6" w:rsidRPr="00F72FDA">
        <w:t xml:space="preserve"> на момент </w:t>
      </w:r>
      <w:r w:rsidR="00B87A2F" w:rsidRPr="00F72FDA">
        <w:t>действия постановлений</w:t>
      </w:r>
      <w:r w:rsidR="00150DF6" w:rsidRPr="00F72FDA">
        <w:t xml:space="preserve"> Госкомстата </w:t>
      </w:r>
      <w:r w:rsidR="00242F63" w:rsidRPr="00F72FDA">
        <w:t>России «</w:t>
      </w:r>
      <w:r w:rsidR="00253AA4" w:rsidRPr="00F72FDA">
        <w:t xml:space="preserve">Об утверждении унифицированных форм </w:t>
      </w:r>
      <w:r w:rsidR="00B0050E" w:rsidRPr="00F72FDA">
        <w:t>первичной учетной документации».</w:t>
      </w:r>
    </w:p>
    <w:p w:rsidR="0053374E" w:rsidRPr="00F72FDA" w:rsidRDefault="0053374E" w:rsidP="005B1206">
      <w:pPr>
        <w:autoSpaceDE w:val="0"/>
        <w:autoSpaceDN w:val="0"/>
        <w:adjustRightInd w:val="0"/>
        <w:spacing w:before="120" w:after="120" w:line="320" w:lineRule="exact"/>
        <w:ind w:firstLine="510"/>
        <w:jc w:val="both"/>
      </w:pPr>
      <w:r w:rsidRPr="00F72FDA">
        <w:t xml:space="preserve">В течение отчетного года Общество вправе по мере производственной необходимости разрабатывать и утверждать дополнительные формы первичных </w:t>
      </w:r>
      <w:r w:rsidR="00242F63" w:rsidRPr="00F72FDA">
        <w:t>документов, соответствующих</w:t>
      </w:r>
      <w:r w:rsidRPr="00F72FDA">
        <w:t xml:space="preserve"> требованиям ст. 9 </w:t>
      </w:r>
      <w:r w:rsidR="00BA26C4" w:rsidRPr="00F72FDA">
        <w:t>Закона №402-ФЗ.</w:t>
      </w:r>
    </w:p>
    <w:p w:rsidR="0053374E" w:rsidRPr="00F72FDA" w:rsidRDefault="0053374E" w:rsidP="005B1206">
      <w:pPr>
        <w:autoSpaceDE w:val="0"/>
        <w:autoSpaceDN w:val="0"/>
        <w:adjustRightInd w:val="0"/>
        <w:spacing w:before="120" w:after="120" w:line="320" w:lineRule="exact"/>
        <w:ind w:firstLine="510"/>
        <w:jc w:val="both"/>
      </w:pPr>
      <w:r w:rsidRPr="00F72FDA">
        <w:t xml:space="preserve">Первичный учетный документ составляется в момент совершения операции, а если это не представляется возможным - непосредственно после ее окончания. </w:t>
      </w:r>
    </w:p>
    <w:p w:rsidR="0053374E" w:rsidRPr="00F72FDA" w:rsidRDefault="0053374E" w:rsidP="005B1206">
      <w:pPr>
        <w:autoSpaceDE w:val="0"/>
        <w:autoSpaceDN w:val="0"/>
        <w:adjustRightInd w:val="0"/>
        <w:spacing w:before="120" w:after="120" w:line="320" w:lineRule="exact"/>
        <w:ind w:firstLine="510"/>
        <w:jc w:val="both"/>
      </w:pPr>
      <w:r w:rsidRPr="00F72FDA">
        <w:t xml:space="preserve">Перечень лиц, имеющих право подписи первичных учетных документов, утверждается приказом </w:t>
      </w:r>
      <w:r w:rsidR="0027035C" w:rsidRPr="00F72FDA">
        <w:t>руководителя</w:t>
      </w:r>
      <w:r w:rsidRPr="00F72FDA">
        <w:t xml:space="preserve"> Общества.</w:t>
      </w:r>
    </w:p>
    <w:p w:rsidR="0053374E" w:rsidRPr="00F72FDA" w:rsidRDefault="0053374E" w:rsidP="005B1206">
      <w:pPr>
        <w:spacing w:before="120" w:after="120" w:line="320" w:lineRule="exact"/>
        <w:ind w:firstLine="510"/>
        <w:jc w:val="both"/>
      </w:pPr>
      <w:r w:rsidRPr="00F72FDA">
        <w:t>Первичные учетные документы, поступающие в бухгалтерию Общества, подлежат обязательной проверке. Проверка осуществляется по форме (полнота и правильность оформления документов, заполнение реквизитов), содержанию (законность документированных операций, логическая увязка отдельных показателей), арифметически (подсчет сумм).</w:t>
      </w:r>
    </w:p>
    <w:p w:rsidR="0053374E" w:rsidRPr="00F72FDA" w:rsidRDefault="0053374E" w:rsidP="005B1206">
      <w:pPr>
        <w:spacing w:before="120" w:after="120" w:line="320" w:lineRule="exact"/>
        <w:ind w:firstLine="510"/>
        <w:jc w:val="both"/>
      </w:pPr>
      <w:r w:rsidRPr="00F72FDA">
        <w:t>Прием-передача документов фиксируются в реестре переданных документов в бухгалтерию.</w:t>
      </w:r>
    </w:p>
    <w:p w:rsidR="0053374E" w:rsidRPr="00F72FDA" w:rsidRDefault="0053374E" w:rsidP="00A33BAC">
      <w:pPr>
        <w:pStyle w:val="2"/>
      </w:pPr>
      <w:bookmarkStart w:id="16" w:name="_Toc312685481"/>
      <w:bookmarkStart w:id="17" w:name="_Toc447892482"/>
      <w:r w:rsidRPr="00F72FDA">
        <w:t>2.4 Состав, формы и особенности составления бухгалтерской отчетности</w:t>
      </w:r>
      <w:bookmarkEnd w:id="16"/>
      <w:r w:rsidR="00460B73">
        <w:t>.</w:t>
      </w:r>
      <w:bookmarkEnd w:id="17"/>
    </w:p>
    <w:p w:rsidR="0053374E" w:rsidRPr="00F72FDA" w:rsidRDefault="0053374E" w:rsidP="005B1206">
      <w:pPr>
        <w:spacing w:before="120" w:after="120" w:line="320" w:lineRule="exact"/>
        <w:ind w:firstLine="510"/>
        <w:jc w:val="both"/>
      </w:pPr>
      <w:r w:rsidRPr="00F72FDA">
        <w:t>Общество формирует бухгалтерскую отчетность исходя из правил, установленных нормативными актами по бухгалтерскому учету.</w:t>
      </w:r>
      <w:r w:rsidR="002768F3" w:rsidRPr="00F72FDA">
        <w:t xml:space="preserve"> </w:t>
      </w:r>
      <w:r w:rsidRPr="00F72FDA">
        <w:t>Бухгалтерская отчетность Общества представляет единую систему данных об имущественном и финансовом положении Общества и о результатах его хозяйственной деятельности, составляемая на основе данных бухгалтерского учета по установленным формам.</w:t>
      </w:r>
    </w:p>
    <w:p w:rsidR="0053374E" w:rsidRPr="00F72FDA" w:rsidRDefault="0053374E" w:rsidP="005B1206">
      <w:pPr>
        <w:spacing w:before="120" w:after="120" w:line="320" w:lineRule="exact"/>
        <w:ind w:firstLine="510"/>
        <w:jc w:val="both"/>
      </w:pPr>
      <w:r w:rsidRPr="00F72FDA">
        <w:t xml:space="preserve">Используемые Обществом формы соответствует </w:t>
      </w:r>
      <w:r w:rsidR="00D5752C" w:rsidRPr="00F72FDA">
        <w:t>требованиям Приказа</w:t>
      </w:r>
      <w:r w:rsidRPr="00F72FDA">
        <w:t xml:space="preserve"> Минфина РФ от 02.07.2010 N 66н «О формах бухгалтерской отчетности организаций». </w:t>
      </w:r>
    </w:p>
    <w:p w:rsidR="0053374E" w:rsidRPr="00F72FDA" w:rsidRDefault="0053374E" w:rsidP="005B1206">
      <w:pPr>
        <w:spacing w:before="120" w:after="120" w:line="320" w:lineRule="exact"/>
        <w:ind w:firstLine="510"/>
        <w:jc w:val="both"/>
      </w:pPr>
      <w:r w:rsidRPr="00F72FDA">
        <w:lastRenderedPageBreak/>
        <w:t>Общество самостоятельно определяет детализацию показателей по статьям отчетов (п.3 Приказа Минфина РФ от 02.07.2010 №66н</w:t>
      </w:r>
      <w:r w:rsidR="006D339E" w:rsidRPr="00F72FDA">
        <w:t xml:space="preserve"> «О формах бухгалтерской отчетности организаций»</w:t>
      </w:r>
      <w:r w:rsidRPr="00F72FDA">
        <w:t>)</w:t>
      </w:r>
      <w:r w:rsidR="00725D6F" w:rsidRPr="00F72FDA">
        <w:t xml:space="preserve"> ч.1 ст. 14 Закона №402-ФЗ.</w:t>
      </w:r>
    </w:p>
    <w:p w:rsidR="0053374E" w:rsidRPr="00F72FDA" w:rsidRDefault="0053374E" w:rsidP="005B1206">
      <w:pPr>
        <w:spacing w:before="120" w:after="120" w:line="320" w:lineRule="exact"/>
        <w:ind w:firstLine="510"/>
        <w:jc w:val="both"/>
      </w:pPr>
      <w:r w:rsidRPr="00F72FDA">
        <w:t>Отчетным периодом</w:t>
      </w:r>
      <w:r w:rsidR="00B54ECA" w:rsidRPr="00F72FDA">
        <w:t xml:space="preserve"> для годовой бухгалтерской отчетности</w:t>
      </w:r>
      <w:r w:rsidRPr="00F72FDA">
        <w:t xml:space="preserve">, за который Общество составляет бухгалтерскую отчетность, </w:t>
      </w:r>
      <w:r w:rsidR="003935AB" w:rsidRPr="00F72FDA">
        <w:t>является календарный год.</w:t>
      </w:r>
    </w:p>
    <w:p w:rsidR="003935AB" w:rsidRPr="00F72FDA" w:rsidRDefault="003935AB" w:rsidP="003935AB">
      <w:pPr>
        <w:spacing w:before="120" w:after="120" w:line="320" w:lineRule="exact"/>
        <w:ind w:firstLine="510"/>
        <w:jc w:val="both"/>
      </w:pPr>
      <w:r w:rsidRPr="00F72FDA">
        <w:t xml:space="preserve">Отчетным периодом для промежуточной бухгалтерской отчетности, за который Общество составляет бухгалтерскую отчетность, </w:t>
      </w:r>
      <w:r w:rsidR="00640C77" w:rsidRPr="00F72FDA">
        <w:t>является период</w:t>
      </w:r>
      <w:r w:rsidRPr="00F72FDA">
        <w:t xml:space="preserve"> с 01 января по отчетную дату периода, за который составляется промежуточная отчетность.</w:t>
      </w:r>
    </w:p>
    <w:p w:rsidR="00E70A6E" w:rsidRPr="00F72FDA" w:rsidRDefault="007D4D4D" w:rsidP="00A33BAC">
      <w:pPr>
        <w:pStyle w:val="2"/>
      </w:pPr>
      <w:bookmarkStart w:id="18" w:name="_Toc312685482"/>
      <w:bookmarkStart w:id="19" w:name="_Toc447892483"/>
      <w:r>
        <w:t>3. Методические аспекты к у</w:t>
      </w:r>
      <w:r w:rsidR="00E70A6E" w:rsidRPr="00F72FDA">
        <w:t>четной политике</w:t>
      </w:r>
      <w:bookmarkEnd w:id="18"/>
      <w:r w:rsidR="00460B73">
        <w:t>.</w:t>
      </w:r>
      <w:bookmarkEnd w:id="19"/>
    </w:p>
    <w:p w:rsidR="00E70A6E" w:rsidRPr="00F72FDA" w:rsidRDefault="00E70A6E" w:rsidP="00A33BAC">
      <w:pPr>
        <w:pStyle w:val="2"/>
      </w:pPr>
      <w:bookmarkStart w:id="20" w:name="_Toc312685483"/>
      <w:bookmarkStart w:id="21" w:name="_Toc447892484"/>
      <w:r w:rsidRPr="00F72FDA">
        <w:t>3.1. Учет капитальных вложений</w:t>
      </w:r>
      <w:bookmarkEnd w:id="20"/>
      <w:r w:rsidR="00460B73">
        <w:t>.</w:t>
      </w:r>
      <w:bookmarkEnd w:id="21"/>
    </w:p>
    <w:p w:rsidR="00E70A6E" w:rsidRPr="00F72FDA" w:rsidRDefault="0071308D" w:rsidP="00A33BAC">
      <w:pPr>
        <w:pStyle w:val="2"/>
      </w:pPr>
      <w:bookmarkStart w:id="22" w:name="_Toc312685484"/>
      <w:bookmarkStart w:id="23" w:name="_Toc447892485"/>
      <w:r w:rsidRPr="00F72FDA">
        <w:t xml:space="preserve">3.1.1. </w:t>
      </w:r>
      <w:r w:rsidR="00E70A6E" w:rsidRPr="00F72FDA">
        <w:t>Общие положения</w:t>
      </w:r>
      <w:bookmarkEnd w:id="22"/>
      <w:r w:rsidR="00460B73">
        <w:t>.</w:t>
      </w:r>
      <w:bookmarkEnd w:id="23"/>
    </w:p>
    <w:p w:rsidR="00E70A6E" w:rsidRPr="00F72FDA" w:rsidRDefault="00E70A6E"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w:t>
      </w:r>
      <w:r w:rsidR="00640C77" w:rsidRPr="00F72FDA">
        <w:rPr>
          <w:rFonts w:ascii="Times New Roman" w:hAnsi="Times New Roman" w:cs="Times New Roman"/>
          <w:sz w:val="24"/>
          <w:szCs w:val="24"/>
        </w:rPr>
        <w:t>затраты (</w:t>
      </w:r>
      <w:r w:rsidRPr="00F72FDA">
        <w:rPr>
          <w:rFonts w:ascii="Times New Roman" w:hAnsi="Times New Roman" w:cs="Times New Roman"/>
          <w:sz w:val="24"/>
          <w:szCs w:val="24"/>
        </w:rPr>
        <w:t>ст. 1 Федерального закона от 25.02.99 №39-ФЗ «Об инвестиционной деятельности в Российской Федерации, осуществляемой в форме капитальных вложений»).</w:t>
      </w:r>
    </w:p>
    <w:p w:rsidR="00E70A6E" w:rsidRPr="00F72FDA" w:rsidRDefault="00E70A6E" w:rsidP="005B1206">
      <w:pPr>
        <w:pStyle w:val="24"/>
        <w:spacing w:before="120" w:line="320" w:lineRule="exact"/>
        <w:ind w:firstLine="510"/>
        <w:jc w:val="both"/>
        <w:rPr>
          <w:bCs/>
        </w:rPr>
      </w:pPr>
      <w:r w:rsidRPr="00F72FDA">
        <w:t>К капитальным вложениям относятся</w:t>
      </w:r>
      <w:r w:rsidRPr="00F72FDA">
        <w:rPr>
          <w:bCs/>
        </w:rPr>
        <w:t xml:space="preserve"> </w:t>
      </w:r>
      <w:r w:rsidR="00BD1FFA" w:rsidRPr="00F72FDA">
        <w:rPr>
          <w:bCs/>
        </w:rPr>
        <w:t>затраты,</w:t>
      </w:r>
      <w:r w:rsidRPr="00F72FDA">
        <w:rPr>
          <w:bCs/>
        </w:rPr>
        <w:t xml:space="preserve"> связан</w:t>
      </w:r>
      <w:r w:rsidR="006965A2" w:rsidRPr="00F72FDA">
        <w:rPr>
          <w:bCs/>
        </w:rPr>
        <w:t>н</w:t>
      </w:r>
      <w:r w:rsidRPr="00F72FDA">
        <w:rPr>
          <w:bCs/>
        </w:rPr>
        <w:t>ы</w:t>
      </w:r>
      <w:r w:rsidR="006965A2" w:rsidRPr="00F72FDA">
        <w:rPr>
          <w:bCs/>
        </w:rPr>
        <w:t>е</w:t>
      </w:r>
      <w:r w:rsidRPr="00F72FDA">
        <w:rPr>
          <w:bCs/>
        </w:rPr>
        <w:t xml:space="preserve"> с:</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осуществлением капитального строительства в форме нового строительства;</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 xml:space="preserve">приобретением объектов основных средств (в </w:t>
      </w:r>
      <w:proofErr w:type="spellStart"/>
      <w:r w:rsidRPr="00F72FDA">
        <w:rPr>
          <w:bCs/>
        </w:rPr>
        <w:t>т.ч</w:t>
      </w:r>
      <w:proofErr w:type="spellEnd"/>
      <w:r w:rsidRPr="00F72FDA">
        <w:rPr>
          <w:bCs/>
        </w:rPr>
        <w:t>. зданий, сооружений, машин и оборудования, транспортных средств и др.), земельных участков и объектов природопользования;</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 xml:space="preserve">осуществлением реконструкции, расширения, технического перевооружения и модернизации </w:t>
      </w:r>
      <w:r w:rsidR="00E20129" w:rsidRPr="00F72FDA">
        <w:rPr>
          <w:bCs/>
        </w:rPr>
        <w:t xml:space="preserve">полученных в пользование </w:t>
      </w:r>
      <w:r w:rsidRPr="00F72FDA">
        <w:rPr>
          <w:bCs/>
        </w:rPr>
        <w:t xml:space="preserve">объектов основных средств (капитальные вложения в отделимые и неотделимые </w:t>
      </w:r>
      <w:r w:rsidR="00BD1FFA" w:rsidRPr="00F72FDA">
        <w:rPr>
          <w:bCs/>
        </w:rPr>
        <w:t>улучшения объектов</w:t>
      </w:r>
      <w:r w:rsidRPr="00F72FDA">
        <w:rPr>
          <w:bCs/>
        </w:rPr>
        <w:t xml:space="preserve"> основных средств</w:t>
      </w:r>
      <w:r w:rsidR="00E20129" w:rsidRPr="00F72FDA">
        <w:rPr>
          <w:bCs/>
        </w:rPr>
        <w:t>, полученных в пользование</w:t>
      </w:r>
      <w:r w:rsidRPr="00F72FDA">
        <w:rPr>
          <w:bCs/>
        </w:rPr>
        <w:t>);</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осуществлением проектно-изыскательских и т.п. работ;</w:t>
      </w:r>
    </w:p>
    <w:p w:rsidR="00E70A6E" w:rsidRPr="00F72FDA" w:rsidRDefault="00E70A6E" w:rsidP="00AC57C7">
      <w:pPr>
        <w:pStyle w:val="af0"/>
        <w:numPr>
          <w:ilvl w:val="0"/>
          <w:numId w:val="6"/>
        </w:numPr>
        <w:spacing w:before="120" w:after="120" w:line="320" w:lineRule="exact"/>
        <w:ind w:left="0" w:firstLine="510"/>
        <w:rPr>
          <w:rFonts w:ascii="Times New Roman" w:hAnsi="Times New Roman"/>
          <w:sz w:val="24"/>
        </w:rPr>
      </w:pPr>
      <w:r w:rsidRPr="00F72FDA">
        <w:rPr>
          <w:rFonts w:ascii="Times New Roman" w:hAnsi="Times New Roman"/>
          <w:bCs/>
          <w:sz w:val="24"/>
        </w:rPr>
        <w:t xml:space="preserve">осуществлением др. работ (в </w:t>
      </w:r>
      <w:proofErr w:type="spellStart"/>
      <w:r w:rsidRPr="00F72FDA">
        <w:rPr>
          <w:rFonts w:ascii="Times New Roman" w:hAnsi="Times New Roman"/>
          <w:bCs/>
          <w:sz w:val="24"/>
        </w:rPr>
        <w:t>т.ч</w:t>
      </w:r>
      <w:proofErr w:type="spellEnd"/>
      <w:r w:rsidRPr="00F72FDA">
        <w:rPr>
          <w:rFonts w:ascii="Times New Roman" w:hAnsi="Times New Roman"/>
          <w:bCs/>
          <w:sz w:val="24"/>
        </w:rPr>
        <w:t>. затраты по отделам капитального строительства).</w:t>
      </w:r>
    </w:p>
    <w:p w:rsidR="00E70A6E" w:rsidRPr="00F72FDA" w:rsidRDefault="00E70A6E" w:rsidP="005B1206">
      <w:pPr>
        <w:spacing w:before="120" w:after="120" w:line="320" w:lineRule="exact"/>
        <w:ind w:firstLine="510"/>
        <w:jc w:val="both"/>
      </w:pPr>
      <w:r w:rsidRPr="00F72FDA">
        <w:t xml:space="preserve">Бухгалтерский учет капитальных вложений ведется с использованием счета 08 «Вложения во </w:t>
      </w:r>
      <w:proofErr w:type="spellStart"/>
      <w:r w:rsidRPr="00F72FDA">
        <w:t>внеоборотные</w:t>
      </w:r>
      <w:proofErr w:type="spellEnd"/>
      <w:r w:rsidRPr="00F72FDA">
        <w:t xml:space="preserve"> активы» в разрезе </w:t>
      </w:r>
      <w:proofErr w:type="spellStart"/>
      <w:r w:rsidRPr="00F72FDA">
        <w:t>субсчетов</w:t>
      </w:r>
      <w:proofErr w:type="spellEnd"/>
      <w:r w:rsidRPr="00F72FDA">
        <w:t xml:space="preserve"> по видам осуществляемых вложений.</w:t>
      </w:r>
    </w:p>
    <w:p w:rsidR="00E70A6E" w:rsidRPr="00F72FDA" w:rsidRDefault="00E70A6E" w:rsidP="005B1206">
      <w:pPr>
        <w:spacing w:before="120" w:after="120" w:line="320" w:lineRule="exact"/>
        <w:ind w:firstLine="510"/>
        <w:jc w:val="both"/>
      </w:pPr>
      <w:r w:rsidRPr="00F72FDA">
        <w:t>Аналитический учет видов осуществляемых капитальных вложений организуется по отдельным объектам:</w:t>
      </w:r>
    </w:p>
    <w:p w:rsidR="00E70A6E" w:rsidRPr="00F72FDA" w:rsidRDefault="00E70A6E" w:rsidP="00AC57C7">
      <w:pPr>
        <w:pStyle w:val="24"/>
        <w:numPr>
          <w:ilvl w:val="0"/>
          <w:numId w:val="6"/>
        </w:numPr>
        <w:spacing w:before="120" w:line="320" w:lineRule="exact"/>
        <w:ind w:left="0" w:firstLine="510"/>
        <w:jc w:val="both"/>
      </w:pPr>
      <w:r w:rsidRPr="00F72FDA">
        <w:t>объекты строительства;</w:t>
      </w:r>
    </w:p>
    <w:p w:rsidR="00E70A6E" w:rsidRPr="00F72FDA" w:rsidRDefault="00E70A6E" w:rsidP="00AC57C7">
      <w:pPr>
        <w:pStyle w:val="24"/>
        <w:numPr>
          <w:ilvl w:val="0"/>
          <w:numId w:val="6"/>
        </w:numPr>
        <w:spacing w:before="120" w:line="320" w:lineRule="exact"/>
        <w:ind w:left="0" w:firstLine="510"/>
        <w:jc w:val="both"/>
      </w:pPr>
      <w:r w:rsidRPr="00F72FDA">
        <w:t>объекты приобретенных основных средств;</w:t>
      </w:r>
    </w:p>
    <w:p w:rsidR="007355EE" w:rsidRPr="00F72FDA" w:rsidRDefault="00E70A6E" w:rsidP="00AC57C7">
      <w:pPr>
        <w:pStyle w:val="24"/>
        <w:numPr>
          <w:ilvl w:val="0"/>
          <w:numId w:val="6"/>
        </w:numPr>
        <w:spacing w:before="120" w:line="320" w:lineRule="exact"/>
        <w:ind w:left="0" w:firstLine="510"/>
        <w:jc w:val="both"/>
      </w:pPr>
      <w:r w:rsidRPr="00F72FDA">
        <w:t>нематериальные активы и др.</w:t>
      </w:r>
    </w:p>
    <w:p w:rsidR="00E70A6E" w:rsidRPr="00F72FDA" w:rsidRDefault="00E70A6E" w:rsidP="005B1206">
      <w:pPr>
        <w:spacing w:before="120" w:after="120" w:line="320" w:lineRule="exact"/>
        <w:ind w:firstLine="510"/>
        <w:jc w:val="both"/>
      </w:pPr>
      <w:r w:rsidRPr="00F72FDA">
        <w:t>Для обобщения информации о наличии и движении оборудования, требующего монтажа и предназначенного для установки в строящихся (реконструируемых) объектах в бухгалтерском учете используется счет 07 «Оборудование к установке».</w:t>
      </w:r>
    </w:p>
    <w:p w:rsidR="00E70A6E" w:rsidRPr="00F72FDA" w:rsidRDefault="00E70A6E" w:rsidP="005B1206">
      <w:pPr>
        <w:spacing w:before="120" w:after="120" w:line="320" w:lineRule="exact"/>
        <w:ind w:firstLine="510"/>
        <w:jc w:val="both"/>
      </w:pPr>
      <w:r w:rsidRPr="00F72FDA">
        <w:lastRenderedPageBreak/>
        <w:t>Бухгалтерский учет капитальных вложений ведется по фактическим затратам, связанным с их строительством, созданием, приобретением и доведения до состояния, в котором объекты пригодны к использованию в запланированных целях.</w:t>
      </w:r>
    </w:p>
    <w:p w:rsidR="00E70A6E" w:rsidRPr="00F72FDA" w:rsidRDefault="0071308D" w:rsidP="00A33BAC">
      <w:pPr>
        <w:pStyle w:val="2"/>
      </w:pPr>
      <w:bookmarkStart w:id="24" w:name="_Toc312685485"/>
      <w:bookmarkStart w:id="25" w:name="_Toc447892486"/>
      <w:r w:rsidRPr="00F72FDA">
        <w:t xml:space="preserve">3.1.2. </w:t>
      </w:r>
      <w:r w:rsidR="00E70A6E" w:rsidRPr="00F72FDA">
        <w:t>Учет затрат по строительству</w:t>
      </w:r>
      <w:r w:rsidR="00356A2A" w:rsidRPr="00F72FDA">
        <w:t xml:space="preserve"> (реконструкции,</w:t>
      </w:r>
      <w:r w:rsidR="00B424CA">
        <w:t xml:space="preserve"> </w:t>
      </w:r>
      <w:r w:rsidR="00356A2A" w:rsidRPr="00F72FDA">
        <w:t>модернизации)</w:t>
      </w:r>
      <w:r w:rsidR="00E70A6E" w:rsidRPr="00F72FDA">
        <w:t xml:space="preserve"> объектов</w:t>
      </w:r>
      <w:bookmarkEnd w:id="24"/>
      <w:r w:rsidR="00460B73">
        <w:t>.</w:t>
      </w:r>
      <w:bookmarkEnd w:id="25"/>
    </w:p>
    <w:p w:rsidR="00E70A6E" w:rsidRPr="00F72FDA" w:rsidRDefault="00E70A6E" w:rsidP="005B1206">
      <w:pPr>
        <w:spacing w:before="120" w:after="120" w:line="320" w:lineRule="exact"/>
        <w:ind w:firstLine="510"/>
        <w:jc w:val="both"/>
      </w:pPr>
      <w:r w:rsidRPr="00F72FDA">
        <w:t>Под объектом капитального строительства понимается здание, строение, сооружение, объекты, строительство которых не завершено (объекты незавершенного строительства</w:t>
      </w:r>
      <w:r w:rsidR="00E20129" w:rsidRPr="00F72FDA">
        <w:t>), за исключением временных построек, киосков, навесов и других подобных построек;</w:t>
      </w:r>
    </w:p>
    <w:p w:rsidR="00E70A6E" w:rsidRPr="00F72FDA" w:rsidRDefault="00E70A6E" w:rsidP="005B1206">
      <w:pPr>
        <w:spacing w:before="120" w:after="120" w:line="320" w:lineRule="exact"/>
        <w:ind w:firstLine="510"/>
        <w:jc w:val="both"/>
      </w:pPr>
      <w:r w:rsidRPr="00F72FDA">
        <w:t xml:space="preserve">Бухгалтерский учет затрат по строительству ведется с использованием </w:t>
      </w:r>
      <w:proofErr w:type="spellStart"/>
      <w:r w:rsidRPr="00F72FDA">
        <w:t>субсчета</w:t>
      </w:r>
      <w:proofErr w:type="spellEnd"/>
      <w:r w:rsidRPr="00F72FDA">
        <w:t xml:space="preserve"> </w:t>
      </w:r>
      <w:r w:rsidRPr="00BD43DA">
        <w:t>08.3</w:t>
      </w:r>
      <w:r w:rsidR="00E5057B" w:rsidRPr="001A3382">
        <w:rPr>
          <w:b/>
        </w:rPr>
        <w:t xml:space="preserve"> </w:t>
      </w:r>
      <w:r w:rsidRPr="00F72FDA">
        <w:t>«Строительство объектов основных средств».</w:t>
      </w:r>
    </w:p>
    <w:p w:rsidR="00356A2A" w:rsidRPr="00F72FDA" w:rsidRDefault="00356A2A" w:rsidP="005B1206">
      <w:pPr>
        <w:spacing w:before="120" w:after="120" w:line="320" w:lineRule="exact"/>
        <w:ind w:firstLine="510"/>
        <w:jc w:val="both"/>
      </w:pPr>
      <w:r w:rsidRPr="00F72FDA">
        <w:t>Бухгалтерский учет затрат по строительству в части расходов</w:t>
      </w:r>
      <w:r w:rsidR="00151C42" w:rsidRPr="00F72FDA">
        <w:t xml:space="preserve"> на содержание</w:t>
      </w:r>
      <w:r w:rsidRPr="00F72FDA">
        <w:t xml:space="preserve"> «Управления капитального строительства» ведется обособленно с использованием </w:t>
      </w:r>
      <w:proofErr w:type="spellStart"/>
      <w:r w:rsidRPr="00F72FDA">
        <w:t>субсчета</w:t>
      </w:r>
      <w:proofErr w:type="spellEnd"/>
      <w:r w:rsidRPr="00F72FDA">
        <w:t xml:space="preserve"> </w:t>
      </w:r>
      <w:r w:rsidR="00003B8E" w:rsidRPr="00BD43DA">
        <w:t>0</w:t>
      </w:r>
      <w:r w:rsidRPr="00BD43DA">
        <w:t>8.</w:t>
      </w:r>
      <w:r w:rsidR="006317D6">
        <w:t>3</w:t>
      </w:r>
      <w:r w:rsidRPr="00BD43DA">
        <w:t xml:space="preserve"> </w:t>
      </w:r>
      <w:r w:rsidRPr="00F72FDA">
        <w:t>«Затраты на УКС».</w:t>
      </w:r>
    </w:p>
    <w:p w:rsidR="00E70A6E" w:rsidRPr="00F72FDA" w:rsidRDefault="00E70A6E" w:rsidP="005B1206">
      <w:pPr>
        <w:pStyle w:val="a3"/>
        <w:spacing w:before="120" w:after="120" w:line="320" w:lineRule="exact"/>
        <w:ind w:firstLine="510"/>
        <w:rPr>
          <w:rFonts w:ascii="Times New Roman" w:hAnsi="Times New Roman"/>
          <w:bCs/>
          <w:szCs w:val="24"/>
        </w:rPr>
      </w:pPr>
      <w:r w:rsidRPr="00F72FDA">
        <w:rPr>
          <w:rFonts w:ascii="Times New Roman" w:hAnsi="Times New Roman"/>
          <w:bCs/>
          <w:szCs w:val="24"/>
        </w:rPr>
        <w:t>Аналитический учет капитальных затрат на строительство (реконструкцию) объектов основных средств ведется в следующих разрезах:</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по объектам строительства – в целях формирования инвентарной стоимости объекта;</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по статьям затрат;</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способам строительства (подрядный, хозяйственный);</w:t>
      </w:r>
    </w:p>
    <w:p w:rsidR="00E70A6E" w:rsidRPr="00F72FDA" w:rsidRDefault="00E70A6E" w:rsidP="005B1206">
      <w:pPr>
        <w:pStyle w:val="a3"/>
        <w:spacing w:before="120" w:after="120" w:line="320" w:lineRule="exact"/>
        <w:ind w:firstLine="510"/>
        <w:rPr>
          <w:rFonts w:ascii="Times New Roman" w:hAnsi="Times New Roman"/>
          <w:bCs/>
          <w:snapToGrid w:val="0"/>
          <w:szCs w:val="24"/>
        </w:rPr>
      </w:pPr>
      <w:r w:rsidRPr="00F72FDA">
        <w:rPr>
          <w:rFonts w:ascii="Times New Roman" w:hAnsi="Times New Roman"/>
          <w:bCs/>
          <w:snapToGrid w:val="0"/>
          <w:szCs w:val="24"/>
        </w:rPr>
        <w:t xml:space="preserve">Инвентарная стоимость объектов складывается </w:t>
      </w:r>
      <w:r w:rsidRPr="00F72FDA">
        <w:rPr>
          <w:rFonts w:ascii="Times New Roman" w:hAnsi="Times New Roman"/>
          <w:bCs/>
          <w:szCs w:val="24"/>
        </w:rPr>
        <w:t>из затрат, включенных в проектно-сметную документацию</w:t>
      </w:r>
      <w:r w:rsidRPr="00F72FDA">
        <w:rPr>
          <w:rFonts w:ascii="Times New Roman" w:hAnsi="Times New Roman"/>
          <w:bCs/>
          <w:snapToGrid w:val="0"/>
          <w:szCs w:val="24"/>
        </w:rPr>
        <w:t>:</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на строительно-монтажные работы;</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на приобретение оборудования, сданного в монтаж;</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на приобретение оборудования, не требующего монтажа;</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на проектно- изыскательские работы;</w:t>
      </w:r>
    </w:p>
    <w:p w:rsidR="00E70A6E" w:rsidRPr="00F72FDA" w:rsidRDefault="00E70A6E" w:rsidP="00AC57C7">
      <w:pPr>
        <w:pStyle w:val="24"/>
        <w:numPr>
          <w:ilvl w:val="0"/>
          <w:numId w:val="6"/>
        </w:numPr>
        <w:spacing w:before="120" w:line="320" w:lineRule="exact"/>
        <w:ind w:left="0" w:firstLine="510"/>
        <w:jc w:val="both"/>
        <w:rPr>
          <w:bCs/>
        </w:rPr>
      </w:pPr>
      <w:r w:rsidRPr="00F72FDA">
        <w:rPr>
          <w:bCs/>
        </w:rPr>
        <w:t>на прочие капитальные затраты.</w:t>
      </w:r>
    </w:p>
    <w:p w:rsidR="00E70A6E" w:rsidRPr="00F72FDA" w:rsidRDefault="00E70A6E" w:rsidP="005B1206">
      <w:pPr>
        <w:spacing w:before="120" w:after="120" w:line="320" w:lineRule="exact"/>
        <w:ind w:firstLine="510"/>
        <w:jc w:val="both"/>
      </w:pPr>
      <w:r w:rsidRPr="00F72FDA">
        <w:t>Аналитический учет затрат по строительству ведется по каждому объекту, а также по видам работ в разрезе каждого объекта. Необходимо выделять следующие виды работ:</w:t>
      </w:r>
    </w:p>
    <w:p w:rsidR="00E70A6E" w:rsidRPr="00F72FDA" w:rsidRDefault="00E70A6E" w:rsidP="00AC57C7">
      <w:pPr>
        <w:pStyle w:val="24"/>
        <w:numPr>
          <w:ilvl w:val="0"/>
          <w:numId w:val="6"/>
        </w:numPr>
        <w:spacing w:before="120" w:line="320" w:lineRule="exact"/>
        <w:ind w:left="0" w:firstLine="510"/>
        <w:jc w:val="both"/>
      </w:pPr>
      <w:proofErr w:type="spellStart"/>
      <w:r w:rsidRPr="00F72FDA">
        <w:t>предпроектные</w:t>
      </w:r>
      <w:proofErr w:type="spellEnd"/>
      <w:r w:rsidRPr="00F72FDA">
        <w:t xml:space="preserve"> работы;</w:t>
      </w:r>
    </w:p>
    <w:p w:rsidR="00E70A6E" w:rsidRPr="00F72FDA" w:rsidRDefault="00E70A6E" w:rsidP="00AC57C7">
      <w:pPr>
        <w:pStyle w:val="24"/>
        <w:numPr>
          <w:ilvl w:val="0"/>
          <w:numId w:val="6"/>
        </w:numPr>
        <w:spacing w:before="120" w:line="320" w:lineRule="exact"/>
        <w:ind w:left="0" w:firstLine="510"/>
        <w:jc w:val="both"/>
      </w:pPr>
      <w:r w:rsidRPr="00F72FDA">
        <w:t>проектно-изыскательские работы;</w:t>
      </w:r>
    </w:p>
    <w:p w:rsidR="00E70A6E" w:rsidRPr="00F72FDA" w:rsidRDefault="00E70A6E" w:rsidP="00AC57C7">
      <w:pPr>
        <w:pStyle w:val="24"/>
        <w:numPr>
          <w:ilvl w:val="0"/>
          <w:numId w:val="6"/>
        </w:numPr>
        <w:spacing w:before="120" w:line="320" w:lineRule="exact"/>
        <w:ind w:left="0" w:firstLine="510"/>
        <w:jc w:val="both"/>
      </w:pPr>
      <w:r w:rsidRPr="00F72FDA">
        <w:t>строительные работы и реконструкцию;</w:t>
      </w:r>
    </w:p>
    <w:p w:rsidR="00E70A6E" w:rsidRPr="00F72FDA" w:rsidRDefault="00E70A6E" w:rsidP="00AC57C7">
      <w:pPr>
        <w:pStyle w:val="24"/>
        <w:numPr>
          <w:ilvl w:val="0"/>
          <w:numId w:val="6"/>
        </w:numPr>
        <w:spacing w:before="120" w:line="320" w:lineRule="exact"/>
        <w:ind w:left="0" w:firstLine="510"/>
        <w:jc w:val="both"/>
      </w:pPr>
      <w:r w:rsidRPr="00F72FDA">
        <w:t>монтаж оборудования;</w:t>
      </w:r>
    </w:p>
    <w:p w:rsidR="00E70A6E" w:rsidRPr="00F72FDA" w:rsidRDefault="00E70A6E" w:rsidP="00AC57C7">
      <w:pPr>
        <w:pStyle w:val="24"/>
        <w:numPr>
          <w:ilvl w:val="0"/>
          <w:numId w:val="6"/>
        </w:numPr>
        <w:spacing w:before="120" w:line="320" w:lineRule="exact"/>
        <w:ind w:left="0" w:firstLine="510"/>
        <w:jc w:val="both"/>
      </w:pPr>
      <w:r w:rsidRPr="00F72FDA">
        <w:t>оборудование, требующего монтажа;</w:t>
      </w:r>
    </w:p>
    <w:p w:rsidR="00E70A6E" w:rsidRPr="00F72FDA" w:rsidRDefault="00E70A6E" w:rsidP="00AC57C7">
      <w:pPr>
        <w:pStyle w:val="24"/>
        <w:numPr>
          <w:ilvl w:val="0"/>
          <w:numId w:val="6"/>
        </w:numPr>
        <w:spacing w:before="120" w:line="320" w:lineRule="exact"/>
        <w:ind w:left="0" w:firstLine="510"/>
        <w:jc w:val="both"/>
      </w:pPr>
      <w:r w:rsidRPr="00F72FDA">
        <w:t>оборудование, не требующее монтажа, а также инструменты и инвентарь;</w:t>
      </w:r>
    </w:p>
    <w:p w:rsidR="00E70A6E" w:rsidRPr="00F72FDA" w:rsidRDefault="00E70A6E" w:rsidP="00AC57C7">
      <w:pPr>
        <w:pStyle w:val="24"/>
        <w:numPr>
          <w:ilvl w:val="0"/>
          <w:numId w:val="6"/>
        </w:numPr>
        <w:spacing w:before="120" w:line="320" w:lineRule="exact"/>
        <w:ind w:left="0" w:firstLine="510"/>
        <w:jc w:val="both"/>
      </w:pPr>
      <w:r w:rsidRPr="00F72FDA">
        <w:t>прочие затраты по капитальным вложениям.</w:t>
      </w:r>
    </w:p>
    <w:p w:rsidR="00E70A6E" w:rsidRPr="00F72FDA" w:rsidRDefault="00E70A6E" w:rsidP="005B1206">
      <w:pPr>
        <w:pStyle w:val="a3"/>
        <w:spacing w:before="120" w:after="120" w:line="320" w:lineRule="exact"/>
        <w:ind w:firstLine="510"/>
        <w:rPr>
          <w:rFonts w:ascii="Times New Roman" w:hAnsi="Times New Roman"/>
          <w:szCs w:val="24"/>
        </w:rPr>
      </w:pPr>
      <w:r w:rsidRPr="00F72FDA">
        <w:rPr>
          <w:rFonts w:ascii="Times New Roman" w:hAnsi="Times New Roman"/>
          <w:szCs w:val="24"/>
        </w:rPr>
        <w:t>Затраты на капитальное строительство (реконструкци</w:t>
      </w:r>
      <w:r w:rsidR="00A43F10" w:rsidRPr="00F72FDA">
        <w:rPr>
          <w:rFonts w:ascii="Times New Roman" w:hAnsi="Times New Roman"/>
          <w:szCs w:val="24"/>
        </w:rPr>
        <w:t>ю</w:t>
      </w:r>
      <w:r w:rsidRPr="00F72FDA">
        <w:rPr>
          <w:rFonts w:ascii="Times New Roman" w:hAnsi="Times New Roman"/>
          <w:szCs w:val="24"/>
        </w:rPr>
        <w:t xml:space="preserve">) учитываются по фактическим расходам и отражаются на счетах бухгалтерского учета нарастающим итогом с начала строительства до момента ввода объекта в эксплуатацию. </w:t>
      </w:r>
    </w:p>
    <w:p w:rsidR="00E70A6E" w:rsidRPr="00BC4E10" w:rsidRDefault="00E70A6E" w:rsidP="005B1206">
      <w:pPr>
        <w:pStyle w:val="a3"/>
        <w:spacing w:before="120" w:after="120" w:line="320" w:lineRule="exact"/>
        <w:ind w:firstLine="510"/>
        <w:rPr>
          <w:rFonts w:ascii="Times New Roman" w:hAnsi="Times New Roman"/>
          <w:bCs/>
          <w:szCs w:val="24"/>
        </w:rPr>
      </w:pPr>
      <w:r w:rsidRPr="00BC4E10">
        <w:rPr>
          <w:rFonts w:ascii="Times New Roman" w:hAnsi="Times New Roman"/>
          <w:bCs/>
          <w:snapToGrid w:val="0"/>
          <w:szCs w:val="24"/>
        </w:rPr>
        <w:lastRenderedPageBreak/>
        <w:t xml:space="preserve">Смета является основным документом, обосновывающим включение тех или иных расходов Общества в состав капитальных затрат и составляется вне зависимости от того, каким способом осуществляется строительство. </w:t>
      </w:r>
    </w:p>
    <w:p w:rsidR="00E70A6E" w:rsidRPr="00BC4E10" w:rsidRDefault="00E70A6E" w:rsidP="005B1206">
      <w:pPr>
        <w:spacing w:before="120" w:after="120" w:line="320" w:lineRule="exact"/>
        <w:ind w:firstLine="510"/>
        <w:jc w:val="both"/>
      </w:pPr>
      <w:r w:rsidRPr="00BC4E10">
        <w:t>Законченные строительством объекты принимаются рабочей комиссией на основании «Акта приемки законченного строительством объекта» (форма КС-11)</w:t>
      </w:r>
      <w:r w:rsidR="00552FDD" w:rsidRPr="00BC4E10">
        <w:t>,</w:t>
      </w:r>
      <w:r w:rsidRPr="00BC4E10">
        <w:t xml:space="preserve"> «Акта приемки законченного строительством объекта приемочной комиссией» (форма КС-14)</w:t>
      </w:r>
      <w:r w:rsidR="00552FDD" w:rsidRPr="00BC4E10">
        <w:t xml:space="preserve"> и (или) разрешений и иных актов.</w:t>
      </w:r>
    </w:p>
    <w:p w:rsidR="00E70A6E" w:rsidRPr="00F72FDA" w:rsidRDefault="0071308D" w:rsidP="00A33BAC">
      <w:pPr>
        <w:pStyle w:val="2"/>
      </w:pPr>
      <w:bookmarkStart w:id="26" w:name="_Toc312685486"/>
      <w:bookmarkStart w:id="27" w:name="_Toc447892487"/>
      <w:r w:rsidRPr="00F72FDA">
        <w:t xml:space="preserve">3.1.3. </w:t>
      </w:r>
      <w:r w:rsidR="00E70A6E" w:rsidRPr="00F72FDA">
        <w:t>Учет оборудования, требующего монтажа</w:t>
      </w:r>
      <w:bookmarkEnd w:id="26"/>
      <w:r w:rsidR="00DF0D21">
        <w:t>.</w:t>
      </w:r>
      <w:bookmarkEnd w:id="27"/>
    </w:p>
    <w:p w:rsidR="00E70A6E" w:rsidRPr="00F72FDA" w:rsidRDefault="00E70A6E" w:rsidP="005B1206">
      <w:pPr>
        <w:spacing w:before="120" w:after="120" w:line="320" w:lineRule="exact"/>
        <w:ind w:firstLine="510"/>
        <w:jc w:val="both"/>
      </w:pPr>
      <w:r w:rsidRPr="00F72FDA">
        <w:t>Бухгалтерский учет оборудования, требующего монтажа, ведется с использованием счета 07 «Оборудование к установке». Оборудование к установке принимается к бухгалтерскому учету по дебету счета 07 «Оборудование к установке» по фактической себестоимости приобретения, складывающейся из стоимости по ценам приобретения и расходов по приобретению (доставка оборудования на склад, таможенные пошлины и др.).</w:t>
      </w:r>
    </w:p>
    <w:p w:rsidR="00E70A6E" w:rsidRPr="00F72FDA" w:rsidRDefault="00E70A6E" w:rsidP="005B1206">
      <w:pPr>
        <w:spacing w:before="120" w:after="120" w:line="320" w:lineRule="exact"/>
        <w:ind w:firstLine="510"/>
        <w:jc w:val="both"/>
      </w:pPr>
      <w:r w:rsidRPr="00F72FDA">
        <w:t>Поступление оборудования к установке отражается без использования счета 15 «Заготовление и приобретение материальных ценностей».</w:t>
      </w:r>
    </w:p>
    <w:p w:rsidR="00E70A6E" w:rsidRPr="00F72FDA" w:rsidRDefault="00E70A6E" w:rsidP="005B1206">
      <w:pPr>
        <w:pStyle w:val="a3"/>
        <w:spacing w:before="120" w:after="120" w:line="320" w:lineRule="exact"/>
        <w:ind w:firstLine="510"/>
        <w:rPr>
          <w:rFonts w:ascii="Times New Roman" w:hAnsi="Times New Roman"/>
          <w:bCs/>
          <w:szCs w:val="24"/>
        </w:rPr>
      </w:pPr>
      <w:r w:rsidRPr="00F72FDA">
        <w:rPr>
          <w:rFonts w:ascii="Times New Roman" w:hAnsi="Times New Roman"/>
          <w:bCs/>
          <w:szCs w:val="24"/>
        </w:rPr>
        <w:t>Учет затрат на приобретение оборудования, требующего монтажа, отражается согласно первичных учетных документов поставщиков после поступления его на место назначения и оприходования.</w:t>
      </w:r>
    </w:p>
    <w:p w:rsidR="00E70A6E" w:rsidRPr="00F72FDA" w:rsidRDefault="00E70A6E" w:rsidP="005B1206">
      <w:pPr>
        <w:pStyle w:val="a3"/>
        <w:spacing w:before="120" w:after="120" w:line="320" w:lineRule="exact"/>
        <w:ind w:firstLine="510"/>
        <w:rPr>
          <w:rFonts w:ascii="Times New Roman" w:hAnsi="Times New Roman"/>
          <w:bCs/>
          <w:szCs w:val="24"/>
        </w:rPr>
      </w:pPr>
      <w:r w:rsidRPr="00F72FDA">
        <w:rPr>
          <w:rFonts w:ascii="Times New Roman" w:hAnsi="Times New Roman"/>
          <w:bCs/>
          <w:szCs w:val="24"/>
        </w:rPr>
        <w:t>Аналитический учет оборудования к установке ведется по местам хранения.</w:t>
      </w:r>
    </w:p>
    <w:p w:rsidR="00E70A6E" w:rsidRPr="00F72FDA" w:rsidRDefault="00E70A6E" w:rsidP="005B1206">
      <w:pPr>
        <w:spacing w:before="120" w:after="120" w:line="320" w:lineRule="exact"/>
        <w:ind w:firstLine="510"/>
        <w:jc w:val="both"/>
      </w:pPr>
      <w:r w:rsidRPr="00F72FDA">
        <w:t xml:space="preserve">Стоимость оборудования, переданного в монтаж, списывается со счета 07 «Оборудование к установке» в дебет счета 08 «Вложения во </w:t>
      </w:r>
      <w:proofErr w:type="spellStart"/>
      <w:r w:rsidRPr="00F72FDA">
        <w:t>внеоборотные</w:t>
      </w:r>
      <w:proofErr w:type="spellEnd"/>
      <w:r w:rsidRPr="00F72FDA">
        <w:t xml:space="preserve"> активы». Оборудование, передаваемое в монтаж, оценивается по себестоимости каждой единицы такого оборудования. Передача оборудования в монтаж осуществляется на основании «Акта приема-передачи оборудования в монтаж» (форме ОС-15).</w:t>
      </w:r>
    </w:p>
    <w:p w:rsidR="00E70A6E" w:rsidRPr="00F72FDA" w:rsidRDefault="00E70A6E" w:rsidP="005B1206">
      <w:pPr>
        <w:spacing w:before="120" w:after="120" w:line="320" w:lineRule="exact"/>
        <w:ind w:firstLine="510"/>
        <w:jc w:val="both"/>
      </w:pPr>
      <w:r w:rsidRPr="00F72FDA">
        <w:t xml:space="preserve">При подрядном способе выполнения работы по монтажу оборудования отражаются на счете 08.3 «Строительство объектов основных средств» по фактической стоимости работ подрядных организаций. </w:t>
      </w:r>
    </w:p>
    <w:p w:rsidR="00E70A6E" w:rsidRPr="00F72FDA" w:rsidRDefault="0071308D" w:rsidP="00A33BAC">
      <w:pPr>
        <w:pStyle w:val="2"/>
      </w:pPr>
      <w:bookmarkStart w:id="28" w:name="_Toc312685487"/>
      <w:bookmarkStart w:id="29" w:name="_Toc447892488"/>
      <w:r w:rsidRPr="00F72FDA">
        <w:t xml:space="preserve">3.1.4. </w:t>
      </w:r>
      <w:r w:rsidR="00E70A6E" w:rsidRPr="00F72FDA">
        <w:t>Учет затрат по приобретению основных средств</w:t>
      </w:r>
      <w:bookmarkEnd w:id="28"/>
      <w:r w:rsidR="00DF0D21">
        <w:t>.</w:t>
      </w:r>
      <w:bookmarkEnd w:id="29"/>
    </w:p>
    <w:p w:rsidR="00E70A6E" w:rsidRPr="00F72FDA" w:rsidRDefault="00E70A6E" w:rsidP="005B1206">
      <w:pPr>
        <w:spacing w:before="120" w:after="120" w:line="320" w:lineRule="exact"/>
        <w:ind w:firstLine="510"/>
        <w:jc w:val="both"/>
      </w:pPr>
      <w:r w:rsidRPr="00F72FDA">
        <w:t>Бухгалтерский учет затрат оборудования, машин, инструмента, инвентаря и других объектов основных средств, не требующих монтаж</w:t>
      </w:r>
      <w:r w:rsidR="00F23D70" w:rsidRPr="00F72FDA">
        <w:rPr>
          <w:lang w:val="en-US"/>
        </w:rPr>
        <w:t>a</w:t>
      </w:r>
      <w:r w:rsidR="00F23D70" w:rsidRPr="00F72FDA">
        <w:t>,</w:t>
      </w:r>
      <w:r w:rsidRPr="00F72FDA">
        <w:t xml:space="preserve"> ведется с использованием </w:t>
      </w:r>
      <w:proofErr w:type="spellStart"/>
      <w:r w:rsidRPr="00F72FDA">
        <w:t>субсчета</w:t>
      </w:r>
      <w:proofErr w:type="spellEnd"/>
      <w:r w:rsidRPr="00F72FDA">
        <w:t xml:space="preserve"> 08.4 «Приобретение отдельных объектов основных средств». Аналитический учет затрат по </w:t>
      </w:r>
      <w:proofErr w:type="spellStart"/>
      <w:r w:rsidRPr="00F72FDA">
        <w:t>субсчету</w:t>
      </w:r>
      <w:proofErr w:type="spellEnd"/>
      <w:r w:rsidRPr="00F72FDA">
        <w:t xml:space="preserve"> 08.4 «Приобретение отдельных объектов основных средств» ведется по каждому приобретаемому объекту основных средств и по местам хранения.</w:t>
      </w:r>
    </w:p>
    <w:p w:rsidR="00E70A6E" w:rsidRPr="00F72FDA" w:rsidRDefault="00E70A6E" w:rsidP="005B1206">
      <w:pPr>
        <w:spacing w:before="120" w:after="120" w:line="320" w:lineRule="exact"/>
        <w:ind w:firstLine="510"/>
        <w:jc w:val="both"/>
      </w:pPr>
      <w:r w:rsidRPr="00F72FDA">
        <w:t xml:space="preserve">По дебету </w:t>
      </w:r>
      <w:proofErr w:type="spellStart"/>
      <w:r w:rsidRPr="00F72FDA">
        <w:t>субсчета</w:t>
      </w:r>
      <w:proofErr w:type="spellEnd"/>
      <w:r w:rsidRPr="00F72FDA">
        <w:t xml:space="preserve"> 08.4 «Приобретение отдельных объектов основных средств» отражаются фактические затраты, включаемые в первоначальную стоимость объектов основных средств. </w:t>
      </w:r>
    </w:p>
    <w:p w:rsidR="00E70A6E" w:rsidRPr="00F72FDA" w:rsidRDefault="00E70A6E" w:rsidP="005B1206">
      <w:pPr>
        <w:spacing w:before="120" w:after="120" w:line="320" w:lineRule="exact"/>
        <w:ind w:firstLine="510"/>
        <w:jc w:val="both"/>
      </w:pPr>
      <w:r w:rsidRPr="00F72FDA">
        <w:t xml:space="preserve">Сформированная первоначальная стоимость объектов основных средств на основании «Акта о приеме-передачи объекта основных средств» (форма ОС-1) списывается с </w:t>
      </w:r>
      <w:proofErr w:type="spellStart"/>
      <w:r w:rsidRPr="00F72FDA">
        <w:t>субсчета</w:t>
      </w:r>
      <w:proofErr w:type="spellEnd"/>
      <w:r w:rsidRPr="00F72FDA">
        <w:t xml:space="preserve"> 08.4 «Вложения во </w:t>
      </w:r>
      <w:proofErr w:type="spellStart"/>
      <w:r w:rsidR="0060553C">
        <w:t>вне</w:t>
      </w:r>
      <w:r w:rsidR="0060553C" w:rsidRPr="00F72FDA">
        <w:t>оборотные</w:t>
      </w:r>
      <w:proofErr w:type="spellEnd"/>
      <w:r w:rsidRPr="00F72FDA">
        <w:t xml:space="preserve"> активы» в дебет счетов 01 «Основные средства», 03 «Доходные вложения в материальные ценности».</w:t>
      </w:r>
    </w:p>
    <w:p w:rsidR="00E70A6E" w:rsidRPr="00F72FDA" w:rsidRDefault="00667162" w:rsidP="00A33BAC">
      <w:pPr>
        <w:pStyle w:val="2"/>
      </w:pPr>
      <w:bookmarkStart w:id="30" w:name="_Toc312685488"/>
      <w:bookmarkStart w:id="31" w:name="_Toc447892489"/>
      <w:r w:rsidRPr="00F72FDA">
        <w:lastRenderedPageBreak/>
        <w:t xml:space="preserve">3.1.5. </w:t>
      </w:r>
      <w:r w:rsidR="00E70A6E" w:rsidRPr="00F72FDA">
        <w:t>Определение инвентарной стоимости объектов основных средств</w:t>
      </w:r>
      <w:bookmarkEnd w:id="30"/>
      <w:r w:rsidR="00DF0D21">
        <w:t>.</w:t>
      </w:r>
      <w:bookmarkEnd w:id="31"/>
    </w:p>
    <w:p w:rsidR="00E70A6E" w:rsidRPr="00BC4E10" w:rsidRDefault="00E70A6E" w:rsidP="005B1206">
      <w:pPr>
        <w:spacing w:before="120" w:after="120" w:line="320" w:lineRule="exact"/>
        <w:ind w:firstLine="510"/>
        <w:jc w:val="both"/>
      </w:pPr>
      <w:r w:rsidRPr="00BC4E10">
        <w:t>Инвентарная стоимость объектов законченного строительства (зданий, сооружений) складывается из затрат на строительные работы и приходящихся на них прочих капитальных затрат. Прочие капитальные затраты</w:t>
      </w:r>
      <w:r w:rsidR="002C109D">
        <w:t xml:space="preserve"> </w:t>
      </w:r>
      <w:r w:rsidRPr="00BC4E10">
        <w:t>включаются в инвентарную стоимость объектов по прямому назначению. В случае если они относятся к нескольким объектам</w:t>
      </w:r>
      <w:r w:rsidR="002C109D">
        <w:t xml:space="preserve"> (в </w:t>
      </w:r>
      <w:proofErr w:type="spellStart"/>
      <w:r w:rsidR="002C109D">
        <w:t>т.ч</w:t>
      </w:r>
      <w:proofErr w:type="spellEnd"/>
      <w:r w:rsidR="002C109D">
        <w:t>.</w:t>
      </w:r>
      <w:r w:rsidR="00E829AB">
        <w:t xml:space="preserve"> </w:t>
      </w:r>
      <w:r w:rsidR="002C109D">
        <w:t>затраты на содержание УКС)</w:t>
      </w:r>
      <w:r w:rsidRPr="00BC4E10">
        <w:t xml:space="preserve">, их стоимость распределяется пропорционально </w:t>
      </w:r>
      <w:r w:rsidR="00E829AB">
        <w:t>с</w:t>
      </w:r>
      <w:r w:rsidRPr="00BC4E10">
        <w:t>тоимости вводимых в действие объектов (п. 5.1.1 «Положения по бухгалтерскому учету долгосрочных инвестиций», утвержденного письмом Минфина РФ от 30.12.1993 N 160).</w:t>
      </w:r>
      <w:r w:rsidR="00767924">
        <w:t xml:space="preserve"> </w:t>
      </w:r>
      <w:r w:rsidR="00E829AB">
        <w:t>Если ввод объектов про</w:t>
      </w:r>
      <w:r w:rsidR="00767924">
        <w:t>из</w:t>
      </w:r>
      <w:r w:rsidR="00E829AB">
        <w:t>водится частями,</w:t>
      </w:r>
      <w:r w:rsidR="00767924">
        <w:t xml:space="preserve"> </w:t>
      </w:r>
      <w:r w:rsidR="00E829AB">
        <w:t xml:space="preserve">то прочие капитальные затраты включаются </w:t>
      </w:r>
      <w:r w:rsidR="00767924">
        <w:t>в инвентарную стоимость объектов исходя из соотношения ассигнов</w:t>
      </w:r>
      <w:r w:rsidR="006870E0">
        <w:t>а</w:t>
      </w:r>
      <w:r w:rsidR="00767924">
        <w:t>ний на эти</w:t>
      </w:r>
      <w:r w:rsidR="006870E0">
        <w:t xml:space="preserve"> цели на строительство объекта в целом и общей договорной стоимости введенных в действие объектов.</w:t>
      </w:r>
    </w:p>
    <w:p w:rsidR="00E70A6E" w:rsidRPr="00BC4E10" w:rsidRDefault="00E70A6E" w:rsidP="005B1206">
      <w:pPr>
        <w:pStyle w:val="ConsPlusNormal"/>
        <w:spacing w:before="120" w:after="120" w:line="320" w:lineRule="exact"/>
        <w:ind w:firstLine="510"/>
        <w:jc w:val="both"/>
        <w:rPr>
          <w:rFonts w:ascii="Times New Roman" w:hAnsi="Times New Roman" w:cs="Times New Roman"/>
          <w:sz w:val="24"/>
          <w:szCs w:val="24"/>
        </w:rPr>
      </w:pPr>
      <w:r w:rsidRPr="00BC4E10">
        <w:rPr>
          <w:rFonts w:ascii="Times New Roman" w:hAnsi="Times New Roman" w:cs="Times New Roman"/>
          <w:sz w:val="24"/>
          <w:szCs w:val="24"/>
        </w:rPr>
        <w:t>Инвентарная стоимость оборудования, требующего монтажа, складывается из фактических затрат по приобретению оборудования, а также расходов на строительные и монтажные работы, прочие капитальные затраты, относимые на стоимость вводимого в эксплуатацию оборудования по прямому назначению. Если расходы на строительные и монтажные работы, а также прочие затраты относятся к нескольким видам оборудования, то их стоимость распределяется между отдельными видами оборудования пропорционально их стоимости по ценам поставщиков (п. 5.1.2 «Положения по бухгалтерскому учету долгосрочных инвестиций», утвержденного письмом Минфина РФ от 30.12.1993 N 160).</w:t>
      </w:r>
    </w:p>
    <w:p w:rsidR="00E70A6E" w:rsidRPr="00F72FDA" w:rsidRDefault="00667162" w:rsidP="00A33BAC">
      <w:pPr>
        <w:pStyle w:val="2"/>
      </w:pPr>
      <w:bookmarkStart w:id="32" w:name="_Toc312685489"/>
      <w:bookmarkStart w:id="33" w:name="_Toc447892490"/>
      <w:r w:rsidRPr="00F72FDA">
        <w:t xml:space="preserve">3.1.6. </w:t>
      </w:r>
      <w:r w:rsidR="00E70A6E" w:rsidRPr="00F72FDA">
        <w:t>Порядок включения затрат по процентам в стоимость инвестиционного актива</w:t>
      </w:r>
      <w:bookmarkEnd w:id="32"/>
      <w:r w:rsidR="00DF0D21">
        <w:t>.</w:t>
      </w:r>
      <w:bookmarkEnd w:id="33"/>
    </w:p>
    <w:p w:rsidR="00F10D1C" w:rsidRPr="00F72FDA" w:rsidRDefault="00C16350" w:rsidP="00F10D1C">
      <w:pPr>
        <w:autoSpaceDE w:val="0"/>
        <w:autoSpaceDN w:val="0"/>
        <w:adjustRightInd w:val="0"/>
        <w:ind w:firstLine="540"/>
        <w:jc w:val="both"/>
        <w:rPr>
          <w:bCs/>
        </w:rPr>
      </w:pPr>
      <w:r w:rsidRPr="00F72FDA">
        <w:t>Под инвестиционным активом</w:t>
      </w:r>
      <w:r w:rsidR="00F10D1C" w:rsidRPr="00F72FDA">
        <w:rPr>
          <w:bCs/>
        </w:rPr>
        <w:t xml:space="preserve">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w:t>
      </w:r>
      <w:proofErr w:type="spellStart"/>
      <w:r w:rsidR="00F10D1C" w:rsidRPr="00F72FDA">
        <w:rPr>
          <w:bCs/>
        </w:rPr>
        <w:t>внеоборотных</w:t>
      </w:r>
      <w:proofErr w:type="spellEnd"/>
      <w:r w:rsidR="00F10D1C" w:rsidRPr="00F72FDA">
        <w:rPr>
          <w:bCs/>
        </w:rPr>
        <w:t xml:space="preserve"> активов.</w:t>
      </w:r>
    </w:p>
    <w:p w:rsidR="00E70A6E" w:rsidRPr="00374937" w:rsidRDefault="00E70A6E" w:rsidP="005B1206">
      <w:pPr>
        <w:autoSpaceDE w:val="0"/>
        <w:autoSpaceDN w:val="0"/>
        <w:adjustRightInd w:val="0"/>
        <w:spacing w:before="120" w:after="120" w:line="320" w:lineRule="exact"/>
        <w:ind w:firstLine="510"/>
        <w:jc w:val="both"/>
      </w:pPr>
      <w:r w:rsidRPr="00BC4E10">
        <w:t>Затраты по полученным займам и кредитам, непосредственно относящиеся к приобретению и (или) строительству инвестиционного актива, включаются в с</w:t>
      </w:r>
      <w:r w:rsidR="009135B1" w:rsidRPr="00BC4E10">
        <w:t>тоимость этого актива и погашают</w:t>
      </w:r>
      <w:r w:rsidRPr="00BC4E10">
        <w:t>ся посредством начисления амортизации, кроме случаев, когда правилами бухгалтерского учета начисление амортизации актива не предусмотрено.</w:t>
      </w:r>
    </w:p>
    <w:p w:rsidR="00E70A6E" w:rsidRPr="00BC4E10" w:rsidRDefault="00E70A6E" w:rsidP="005B1206">
      <w:pPr>
        <w:autoSpaceDE w:val="0"/>
        <w:autoSpaceDN w:val="0"/>
        <w:adjustRightInd w:val="0"/>
        <w:spacing w:before="120" w:after="120" w:line="320" w:lineRule="exact"/>
        <w:ind w:firstLine="510"/>
        <w:jc w:val="both"/>
      </w:pPr>
      <w:r w:rsidRPr="00BC4E10">
        <w:t xml:space="preserve">Затраты по полученным займам и кредитам, связанным с формированием инвестиционного актива, по которому по правилам бухгалтерского учета амортизация не начисляется, в стоимость такого актива не включаются, а </w:t>
      </w:r>
      <w:r w:rsidRPr="003F4501">
        <w:t>относятся на текущие расходы Общества.</w:t>
      </w:r>
    </w:p>
    <w:p w:rsidR="00E70A6E" w:rsidRPr="00F72FDA" w:rsidRDefault="00E70A6E" w:rsidP="005B1206">
      <w:pPr>
        <w:autoSpaceDE w:val="0"/>
        <w:autoSpaceDN w:val="0"/>
        <w:adjustRightInd w:val="0"/>
        <w:spacing w:before="120" w:after="120" w:line="320" w:lineRule="exact"/>
        <w:ind w:firstLine="510"/>
        <w:jc w:val="both"/>
      </w:pPr>
      <w:r w:rsidRPr="00F72FDA">
        <w:t>Затраты по полученным займам и кредитам, непосредственно связанные с приобретением и (или) строительством инвестиционного актива, включаются в первоначальную стоимость этого актива при условии возможного получения Обществом в будущем экономических выгод или в случае, когда наличие инвестиционного актива необходимо для управленческих нужд Общества.</w:t>
      </w:r>
    </w:p>
    <w:p w:rsidR="00E70A6E" w:rsidRPr="00C70512" w:rsidRDefault="00E70A6E" w:rsidP="005B1206">
      <w:pPr>
        <w:autoSpaceDE w:val="0"/>
        <w:autoSpaceDN w:val="0"/>
        <w:adjustRightInd w:val="0"/>
        <w:spacing w:before="120" w:after="120" w:line="320" w:lineRule="exact"/>
        <w:ind w:firstLine="510"/>
        <w:jc w:val="both"/>
      </w:pPr>
      <w:r w:rsidRPr="00C70512">
        <w:t xml:space="preserve">При прекращении работ, связанных со строительством инвестиционного актива в течение срока, превышающего три месяца, включение затрат по полученным займам и кредитам, использованным для формирования указанного актива, приостанавливается. В этом </w:t>
      </w:r>
      <w:r w:rsidRPr="00C70512">
        <w:lastRenderedPageBreak/>
        <w:t>случае затраты по займам относятся на текущие расходы Общества и отражаются в составе прочих расходов.</w:t>
      </w:r>
    </w:p>
    <w:p w:rsidR="00E70A6E" w:rsidRPr="00F72FDA" w:rsidRDefault="00E70A6E" w:rsidP="005B1206">
      <w:pPr>
        <w:autoSpaceDE w:val="0"/>
        <w:autoSpaceDN w:val="0"/>
        <w:adjustRightInd w:val="0"/>
        <w:spacing w:before="120" w:after="120" w:line="320" w:lineRule="exact"/>
        <w:ind w:firstLine="510"/>
        <w:jc w:val="both"/>
      </w:pPr>
      <w:r w:rsidRPr="00F72FDA">
        <w:t>Не считается прекращением работ по формированию инвестиционного актива период, в котором осуществляется дополнительное согласование возникших в процессе строительства актива технических и (или) организационных вопросов.</w:t>
      </w:r>
    </w:p>
    <w:p w:rsidR="00E70A6E" w:rsidRPr="00F72FDA" w:rsidRDefault="00E70A6E" w:rsidP="005B1206">
      <w:pPr>
        <w:autoSpaceDE w:val="0"/>
        <w:autoSpaceDN w:val="0"/>
        <w:adjustRightInd w:val="0"/>
        <w:spacing w:before="120" w:after="120" w:line="320" w:lineRule="exact"/>
        <w:ind w:firstLine="510"/>
        <w:jc w:val="both"/>
      </w:pPr>
      <w:r w:rsidRPr="00F72FDA">
        <w:t>Включение затрат по полученным займам и кредитам в первоначальную стоимость инвестиционного актива прекращается с первого числа месяца, следующего за месяцем принятия актива к бухгалтерскому учету в качестве объекта основных средств или имущественного комплекса (по соответствующим видам активов, формирующих имущество комплекса).</w:t>
      </w:r>
    </w:p>
    <w:p w:rsidR="00E70A6E" w:rsidRDefault="00E70A6E" w:rsidP="005B1206">
      <w:pPr>
        <w:autoSpaceDE w:val="0"/>
        <w:autoSpaceDN w:val="0"/>
        <w:adjustRightInd w:val="0"/>
        <w:spacing w:before="120" w:after="120" w:line="320" w:lineRule="exact"/>
        <w:ind w:firstLine="510"/>
        <w:jc w:val="both"/>
      </w:pPr>
      <w:r w:rsidRPr="00F72FDA">
        <w:t>Если инвестиционный актив не принят к бухгалтерскому учету в качестве объекта основных средств или имущественного комплекса (по соответствующим статьям активов), но на нем начаты фактический выпуск продукции, выполнение работ, оказание услуг, то включение затрат по предоставленным займам и кредитам в первоначальную стоимость инвестиционного актива прекращается с первого числа месяца, следующего за месяцем фактического начала эксплуатации.</w:t>
      </w:r>
    </w:p>
    <w:p w:rsidR="0009788A" w:rsidRDefault="0009788A" w:rsidP="008D2415">
      <w:pPr>
        <w:pStyle w:val="ConsPlusNormal"/>
        <w:spacing w:line="276" w:lineRule="auto"/>
        <w:ind w:firstLine="540"/>
        <w:jc w:val="both"/>
        <w:rPr>
          <w:rFonts w:ascii="Times New Roman" w:hAnsi="Times New Roman" w:cs="Times New Roman"/>
          <w:sz w:val="24"/>
          <w:szCs w:val="24"/>
        </w:rPr>
      </w:pPr>
      <w:r w:rsidRPr="00DB2DBB">
        <w:rPr>
          <w:rFonts w:ascii="Times New Roman" w:hAnsi="Times New Roman" w:cs="Times New Roman"/>
          <w:sz w:val="24"/>
          <w:szCs w:val="24"/>
        </w:rPr>
        <w:t>Проценты, причитающиеся к оплате заимодавцу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rsidR="0009788A" w:rsidRDefault="0009788A" w:rsidP="008D2415">
      <w:pPr>
        <w:pStyle w:val="ConsPlusNormal"/>
        <w:spacing w:line="276" w:lineRule="auto"/>
        <w:ind w:firstLine="540"/>
        <w:jc w:val="both"/>
        <w:rPr>
          <w:rFonts w:ascii="Times New Roman" w:hAnsi="Times New Roman" w:cs="Times New Roman"/>
          <w:sz w:val="24"/>
          <w:szCs w:val="24"/>
        </w:rPr>
      </w:pPr>
    </w:p>
    <w:p w:rsidR="008D2415" w:rsidRPr="008D2415" w:rsidRDefault="008D2415" w:rsidP="008D2415">
      <w:pPr>
        <w:pStyle w:val="ConsPlusNormal"/>
        <w:spacing w:line="276" w:lineRule="auto"/>
        <w:ind w:firstLine="540"/>
        <w:jc w:val="both"/>
        <w:rPr>
          <w:rFonts w:ascii="Times New Roman" w:hAnsi="Times New Roman" w:cs="Times New Roman"/>
          <w:sz w:val="24"/>
          <w:szCs w:val="24"/>
        </w:rPr>
      </w:pPr>
      <w:r w:rsidRPr="008D2415">
        <w:rPr>
          <w:rFonts w:ascii="Times New Roman" w:hAnsi="Times New Roman" w:cs="Times New Roman"/>
          <w:sz w:val="24"/>
          <w:szCs w:val="24"/>
        </w:rPr>
        <w:t>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заимодавцу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заимодавцу (кредитору), полученных на цели, не связанные с приобретением, сооружением и (или) изготовлением такого актива.</w:t>
      </w:r>
    </w:p>
    <w:p w:rsidR="008D2415" w:rsidRDefault="008D2415" w:rsidP="008D2415">
      <w:pPr>
        <w:spacing w:line="276" w:lineRule="auto"/>
      </w:pPr>
    </w:p>
    <w:p w:rsidR="005572EB" w:rsidRDefault="008D2415" w:rsidP="00A247A9">
      <w:pPr>
        <w:pStyle w:val="ConsPlusNormal"/>
        <w:spacing w:line="276" w:lineRule="auto"/>
        <w:ind w:firstLine="540"/>
        <w:jc w:val="both"/>
        <w:rPr>
          <w:rFonts w:ascii="Times New Roman" w:hAnsi="Times New Roman" w:cs="Times New Roman"/>
          <w:sz w:val="24"/>
          <w:szCs w:val="24"/>
        </w:rPr>
      </w:pPr>
      <w:r w:rsidRPr="008D2415">
        <w:rPr>
          <w:rFonts w:ascii="Times New Roman" w:hAnsi="Times New Roman" w:cs="Times New Roman"/>
          <w:sz w:val="24"/>
          <w:szCs w:val="24"/>
        </w:rPr>
        <w:t>Сумма процентов, причитающихся к оплате заимодавцу (кредитору), подлежащих включению в стоимость нескольких инвестиционных активов, распределяется между инвестиционными активами пропорционально сумме займов (кредитов), включенных в стоимость каждого инвестиционного актива.</w:t>
      </w:r>
    </w:p>
    <w:p w:rsidR="00DB2DBB" w:rsidRPr="003F4501" w:rsidRDefault="00DB2DBB" w:rsidP="00A247A9">
      <w:pPr>
        <w:pStyle w:val="ConsPlusNormal"/>
        <w:spacing w:line="276" w:lineRule="auto"/>
        <w:ind w:firstLine="540"/>
        <w:jc w:val="both"/>
        <w:rPr>
          <w:rFonts w:ascii="Times New Roman" w:hAnsi="Times New Roman" w:cs="Times New Roman"/>
          <w:sz w:val="24"/>
          <w:szCs w:val="24"/>
        </w:rPr>
      </w:pPr>
      <w:r w:rsidRPr="003F4501">
        <w:rPr>
          <w:rFonts w:ascii="Times New Roman" w:hAnsi="Times New Roman" w:cs="Times New Roman"/>
          <w:sz w:val="24"/>
          <w:szCs w:val="24"/>
        </w:rPr>
        <w:t>В стоимость инвестиционного актива включаются все затраты, понесенные при получении облигационных займов, кредитов и прочих займов.</w:t>
      </w:r>
    </w:p>
    <w:p w:rsidR="00DB2DBB" w:rsidRPr="003F4501" w:rsidRDefault="00AE0FE7" w:rsidP="00A247A9">
      <w:pPr>
        <w:pStyle w:val="ConsPlusNormal"/>
        <w:spacing w:line="276" w:lineRule="auto"/>
        <w:ind w:firstLine="540"/>
        <w:jc w:val="both"/>
        <w:rPr>
          <w:rFonts w:ascii="Times New Roman" w:hAnsi="Times New Roman" w:cs="Times New Roman"/>
          <w:sz w:val="24"/>
          <w:szCs w:val="24"/>
        </w:rPr>
      </w:pPr>
      <w:r w:rsidRPr="003F4501">
        <w:rPr>
          <w:rFonts w:ascii="Times New Roman" w:hAnsi="Times New Roman" w:cs="Times New Roman"/>
          <w:sz w:val="24"/>
          <w:szCs w:val="24"/>
        </w:rPr>
        <w:t>Расчет стоимости инвестиционного актива в бухгалтерском учете:</w:t>
      </w:r>
    </w:p>
    <w:p w:rsidR="00AE0FE7" w:rsidRPr="003F4501" w:rsidRDefault="00AE0FE7" w:rsidP="00AE0FE7">
      <w:pPr>
        <w:pStyle w:val="ConsPlusNormal"/>
        <w:numPr>
          <w:ilvl w:val="0"/>
          <w:numId w:val="13"/>
        </w:numPr>
        <w:spacing w:line="276" w:lineRule="auto"/>
        <w:jc w:val="both"/>
        <w:rPr>
          <w:rFonts w:ascii="Times New Roman" w:hAnsi="Times New Roman" w:cs="Times New Roman"/>
          <w:sz w:val="24"/>
          <w:szCs w:val="24"/>
        </w:rPr>
      </w:pPr>
      <w:r w:rsidRPr="003F4501">
        <w:rPr>
          <w:rFonts w:ascii="Times New Roman" w:hAnsi="Times New Roman" w:cs="Times New Roman"/>
          <w:sz w:val="24"/>
          <w:szCs w:val="24"/>
        </w:rPr>
        <w:t xml:space="preserve">стоимость всех объектов, приобретенных (Д-т </w:t>
      </w:r>
      <w:proofErr w:type="spellStart"/>
      <w:r w:rsidRPr="003F4501">
        <w:rPr>
          <w:rFonts w:ascii="Times New Roman" w:hAnsi="Times New Roman" w:cs="Times New Roman"/>
          <w:sz w:val="24"/>
          <w:szCs w:val="24"/>
        </w:rPr>
        <w:t>сч</w:t>
      </w:r>
      <w:proofErr w:type="spellEnd"/>
      <w:r w:rsidRPr="003F4501">
        <w:rPr>
          <w:rFonts w:ascii="Times New Roman" w:hAnsi="Times New Roman" w:cs="Times New Roman"/>
          <w:sz w:val="24"/>
          <w:szCs w:val="24"/>
        </w:rPr>
        <w:t>. 08.03) = 100%</w:t>
      </w:r>
      <w:r w:rsidR="000E066E" w:rsidRPr="003F4501">
        <w:rPr>
          <w:rFonts w:ascii="Times New Roman" w:hAnsi="Times New Roman" w:cs="Times New Roman"/>
          <w:sz w:val="24"/>
          <w:szCs w:val="24"/>
        </w:rPr>
        <w:t>, например, 380 тыс. руб.</w:t>
      </w:r>
    </w:p>
    <w:p w:rsidR="00AE0FE7" w:rsidRPr="003F4501" w:rsidRDefault="006834B4" w:rsidP="00AE0FE7">
      <w:pPr>
        <w:pStyle w:val="ConsPlusNormal"/>
        <w:numPr>
          <w:ilvl w:val="0"/>
          <w:numId w:val="13"/>
        </w:numPr>
        <w:spacing w:line="276" w:lineRule="auto"/>
        <w:jc w:val="both"/>
        <w:rPr>
          <w:rFonts w:ascii="Times New Roman" w:hAnsi="Times New Roman" w:cs="Times New Roman"/>
          <w:sz w:val="24"/>
          <w:szCs w:val="24"/>
        </w:rPr>
      </w:pPr>
      <w:r w:rsidRPr="003F4501">
        <w:rPr>
          <w:rFonts w:ascii="Times New Roman" w:hAnsi="Times New Roman" w:cs="Times New Roman"/>
          <w:sz w:val="24"/>
          <w:szCs w:val="24"/>
        </w:rPr>
        <w:t>стоимость всех затрат (обезличенных, не стоят на данном объекте</w:t>
      </w:r>
      <w:r w:rsidR="00E003CC" w:rsidRPr="003F4501">
        <w:rPr>
          <w:rFonts w:ascii="Times New Roman" w:hAnsi="Times New Roman" w:cs="Times New Roman"/>
          <w:sz w:val="24"/>
          <w:szCs w:val="24"/>
        </w:rPr>
        <w:t>:</w:t>
      </w:r>
      <w:r w:rsidRPr="003F4501">
        <w:rPr>
          <w:rFonts w:ascii="Times New Roman" w:hAnsi="Times New Roman" w:cs="Times New Roman"/>
          <w:sz w:val="24"/>
          <w:szCs w:val="24"/>
        </w:rPr>
        <w:t xml:space="preserve"> проценты, заработная плата УКС, прочие расходы…) = Х%</w:t>
      </w:r>
      <w:r w:rsidR="000E066E" w:rsidRPr="003F4501">
        <w:rPr>
          <w:rFonts w:ascii="Times New Roman" w:hAnsi="Times New Roman" w:cs="Times New Roman"/>
          <w:sz w:val="24"/>
          <w:szCs w:val="24"/>
        </w:rPr>
        <w:t xml:space="preserve">, например, 8 </w:t>
      </w:r>
      <w:proofErr w:type="spellStart"/>
      <w:r w:rsidR="000E066E" w:rsidRPr="003F4501">
        <w:rPr>
          <w:rFonts w:ascii="Times New Roman" w:hAnsi="Times New Roman" w:cs="Times New Roman"/>
          <w:sz w:val="24"/>
          <w:szCs w:val="24"/>
        </w:rPr>
        <w:t>тыс.руб</w:t>
      </w:r>
      <w:proofErr w:type="spellEnd"/>
      <w:r w:rsidR="000E066E" w:rsidRPr="003F4501">
        <w:rPr>
          <w:rFonts w:ascii="Times New Roman" w:hAnsi="Times New Roman" w:cs="Times New Roman"/>
          <w:sz w:val="24"/>
          <w:szCs w:val="24"/>
        </w:rPr>
        <w:t>.</w:t>
      </w:r>
    </w:p>
    <w:p w:rsidR="000E066E" w:rsidRPr="003F4501" w:rsidRDefault="000E066E" w:rsidP="000E066E">
      <w:pPr>
        <w:pStyle w:val="ConsPlusNormal"/>
        <w:spacing w:line="276" w:lineRule="auto"/>
        <w:jc w:val="both"/>
        <w:rPr>
          <w:rFonts w:ascii="Times New Roman" w:hAnsi="Times New Roman" w:cs="Times New Roman"/>
          <w:b/>
          <w:sz w:val="24"/>
          <w:szCs w:val="24"/>
        </w:rPr>
      </w:pPr>
      <w:r w:rsidRPr="003F4501">
        <w:rPr>
          <w:rFonts w:ascii="Times New Roman" w:hAnsi="Times New Roman" w:cs="Times New Roman"/>
          <w:b/>
          <w:sz w:val="24"/>
          <w:szCs w:val="24"/>
        </w:rPr>
        <w:t>380 = 100%</w:t>
      </w:r>
    </w:p>
    <w:p w:rsidR="000E066E" w:rsidRPr="003F4501" w:rsidRDefault="0003397B" w:rsidP="000E066E">
      <w:pPr>
        <w:pStyle w:val="ConsPlusNormal"/>
        <w:spacing w:line="276" w:lineRule="auto"/>
        <w:jc w:val="both"/>
        <w:rPr>
          <w:rFonts w:ascii="Times New Roman" w:hAnsi="Times New Roman" w:cs="Times New Roman"/>
          <w:b/>
          <w:sz w:val="24"/>
          <w:szCs w:val="24"/>
        </w:rPr>
      </w:pPr>
      <w:r w:rsidRPr="003F4501">
        <w:rPr>
          <w:rFonts w:ascii="Times New Roman" w:hAnsi="Times New Roman" w:cs="Times New Roman"/>
          <w:b/>
          <w:sz w:val="24"/>
          <w:szCs w:val="24"/>
        </w:rPr>
        <w:t>8 = х%, таким образом,</w:t>
      </w:r>
      <w:r w:rsidR="000E066E" w:rsidRPr="003F4501">
        <w:rPr>
          <w:rFonts w:ascii="Times New Roman" w:hAnsi="Times New Roman" w:cs="Times New Roman"/>
          <w:b/>
          <w:sz w:val="24"/>
          <w:szCs w:val="24"/>
        </w:rPr>
        <w:t xml:space="preserve"> 8 = 2,1</w:t>
      </w:r>
      <w:r w:rsidRPr="003F4501">
        <w:rPr>
          <w:rFonts w:ascii="Times New Roman" w:hAnsi="Times New Roman" w:cs="Times New Roman"/>
          <w:b/>
          <w:sz w:val="24"/>
          <w:szCs w:val="24"/>
        </w:rPr>
        <w:t>1</w:t>
      </w:r>
      <w:r w:rsidR="000E066E" w:rsidRPr="003F4501">
        <w:rPr>
          <w:rFonts w:ascii="Times New Roman" w:hAnsi="Times New Roman" w:cs="Times New Roman"/>
          <w:b/>
          <w:sz w:val="24"/>
          <w:szCs w:val="24"/>
        </w:rPr>
        <w:t>%</w:t>
      </w:r>
    </w:p>
    <w:p w:rsidR="000E066E" w:rsidRPr="003F4501" w:rsidRDefault="000E066E" w:rsidP="000E066E">
      <w:pPr>
        <w:pStyle w:val="ConsPlusNormal"/>
        <w:numPr>
          <w:ilvl w:val="0"/>
          <w:numId w:val="13"/>
        </w:numPr>
        <w:spacing w:line="276" w:lineRule="auto"/>
        <w:jc w:val="both"/>
        <w:rPr>
          <w:rFonts w:ascii="Times New Roman" w:hAnsi="Times New Roman" w:cs="Times New Roman"/>
          <w:sz w:val="24"/>
          <w:szCs w:val="24"/>
          <w:u w:val="single"/>
        </w:rPr>
      </w:pPr>
      <w:r w:rsidRPr="003F4501">
        <w:rPr>
          <w:rFonts w:ascii="Times New Roman" w:hAnsi="Times New Roman" w:cs="Times New Roman"/>
          <w:sz w:val="24"/>
          <w:szCs w:val="24"/>
        </w:rPr>
        <w:t>вводим объект основного средства со счета 08.03, например, сформированная стоимость данного объекта 110 тыс. руб.</w:t>
      </w:r>
      <w:r w:rsidR="0003397B" w:rsidRPr="003F4501">
        <w:rPr>
          <w:rFonts w:ascii="Times New Roman" w:hAnsi="Times New Roman" w:cs="Times New Roman"/>
          <w:sz w:val="24"/>
          <w:szCs w:val="24"/>
        </w:rPr>
        <w:t>, данная стоимость должна увеличится на 2,11</w:t>
      </w:r>
      <w:r w:rsidR="00814C4C" w:rsidRPr="003F4501">
        <w:rPr>
          <w:rFonts w:ascii="Times New Roman" w:hAnsi="Times New Roman" w:cs="Times New Roman"/>
          <w:sz w:val="24"/>
          <w:szCs w:val="24"/>
        </w:rPr>
        <w:t xml:space="preserve">%. </w:t>
      </w:r>
      <w:r w:rsidR="00814C4C" w:rsidRPr="003F4501">
        <w:rPr>
          <w:rFonts w:ascii="Times New Roman" w:hAnsi="Times New Roman" w:cs="Times New Roman"/>
          <w:sz w:val="24"/>
          <w:szCs w:val="24"/>
          <w:u w:val="single"/>
        </w:rPr>
        <w:t>Стоимость объекта передается</w:t>
      </w:r>
      <w:r w:rsidR="0003397B" w:rsidRPr="003F4501">
        <w:rPr>
          <w:rFonts w:ascii="Times New Roman" w:hAnsi="Times New Roman" w:cs="Times New Roman"/>
          <w:sz w:val="24"/>
          <w:szCs w:val="24"/>
          <w:u w:val="single"/>
        </w:rPr>
        <w:t xml:space="preserve"> на счет 01 в сумме 112,3 тыс. руб.</w:t>
      </w:r>
    </w:p>
    <w:p w:rsidR="005572EB" w:rsidRPr="003F4501" w:rsidRDefault="008D5A4A" w:rsidP="008D5A4A">
      <w:pPr>
        <w:pStyle w:val="2"/>
      </w:pPr>
      <w:bookmarkStart w:id="34" w:name="_Toc447892491"/>
      <w:r w:rsidRPr="003F4501">
        <w:lastRenderedPageBreak/>
        <w:t>3.2. Основные средства</w:t>
      </w:r>
      <w:r w:rsidR="00DF0D21" w:rsidRPr="003F4501">
        <w:t>.</w:t>
      </w:r>
      <w:bookmarkEnd w:id="34"/>
    </w:p>
    <w:p w:rsidR="0017010C" w:rsidRPr="003F4501" w:rsidRDefault="00A576DA" w:rsidP="00A576DA">
      <w:pPr>
        <w:pStyle w:val="ConsPlusNormal"/>
        <w:spacing w:before="120" w:after="120" w:line="320" w:lineRule="exact"/>
        <w:ind w:left="708" w:firstLine="708"/>
        <w:jc w:val="both"/>
        <w:rPr>
          <w:rFonts w:ascii="Times New Roman" w:hAnsi="Times New Roman" w:cs="Times New Roman"/>
          <w:b/>
          <w:sz w:val="24"/>
          <w:szCs w:val="24"/>
        </w:rPr>
      </w:pPr>
      <w:r w:rsidRPr="003F4501">
        <w:rPr>
          <w:rFonts w:ascii="Times New Roman" w:hAnsi="Times New Roman" w:cs="Times New Roman"/>
          <w:b/>
          <w:sz w:val="24"/>
          <w:szCs w:val="24"/>
        </w:rPr>
        <w:t>3.2.</w:t>
      </w:r>
      <w:r w:rsidR="008D5A4A" w:rsidRPr="003F4501">
        <w:rPr>
          <w:rFonts w:ascii="Times New Roman" w:hAnsi="Times New Roman" w:cs="Times New Roman"/>
          <w:b/>
          <w:sz w:val="24"/>
          <w:szCs w:val="24"/>
        </w:rPr>
        <w:t>1</w:t>
      </w:r>
      <w:r w:rsidRPr="003F4501">
        <w:rPr>
          <w:rFonts w:ascii="Times New Roman" w:hAnsi="Times New Roman" w:cs="Times New Roman"/>
          <w:b/>
          <w:sz w:val="24"/>
          <w:szCs w:val="24"/>
        </w:rPr>
        <w:t>. Порядок учета основных средств,</w:t>
      </w:r>
      <w:r w:rsidR="003B07FB" w:rsidRPr="003F4501">
        <w:rPr>
          <w:rFonts w:ascii="Times New Roman" w:hAnsi="Times New Roman" w:cs="Times New Roman"/>
          <w:b/>
          <w:sz w:val="24"/>
          <w:szCs w:val="24"/>
        </w:rPr>
        <w:t xml:space="preserve"> </w:t>
      </w:r>
      <w:r w:rsidRPr="003F4501">
        <w:rPr>
          <w:rFonts w:ascii="Times New Roman" w:hAnsi="Times New Roman" w:cs="Times New Roman"/>
          <w:b/>
          <w:sz w:val="24"/>
          <w:szCs w:val="24"/>
        </w:rPr>
        <w:t xml:space="preserve">полученных в рамках </w:t>
      </w:r>
    </w:p>
    <w:p w:rsidR="00A576DA" w:rsidRPr="00F72FDA" w:rsidRDefault="0017010C" w:rsidP="0017010C">
      <w:pPr>
        <w:pStyle w:val="ConsPlusNormal"/>
        <w:spacing w:before="120" w:after="120" w:line="320" w:lineRule="exact"/>
        <w:ind w:left="708" w:firstLine="708"/>
        <w:jc w:val="center"/>
        <w:rPr>
          <w:rFonts w:ascii="Times New Roman" w:hAnsi="Times New Roman" w:cs="Times New Roman"/>
          <w:b/>
          <w:sz w:val="24"/>
          <w:szCs w:val="24"/>
        </w:rPr>
      </w:pPr>
      <w:r w:rsidRPr="003F4501">
        <w:rPr>
          <w:rFonts w:ascii="Times New Roman" w:hAnsi="Times New Roman" w:cs="Times New Roman"/>
          <w:b/>
          <w:sz w:val="24"/>
          <w:szCs w:val="24"/>
        </w:rPr>
        <w:t>концесс</w:t>
      </w:r>
      <w:r w:rsidR="00A576DA" w:rsidRPr="003F4501">
        <w:rPr>
          <w:rFonts w:ascii="Times New Roman" w:hAnsi="Times New Roman" w:cs="Times New Roman"/>
          <w:b/>
          <w:sz w:val="24"/>
          <w:szCs w:val="24"/>
        </w:rPr>
        <w:t>ионного соглашения</w:t>
      </w:r>
      <w:r w:rsidR="00DF0D21" w:rsidRPr="003F4501">
        <w:rPr>
          <w:rFonts w:ascii="Times New Roman" w:hAnsi="Times New Roman" w:cs="Times New Roman"/>
          <w:b/>
          <w:sz w:val="24"/>
          <w:szCs w:val="24"/>
        </w:rPr>
        <w:t>.</w:t>
      </w:r>
    </w:p>
    <w:p w:rsidR="00A576DA" w:rsidRPr="00F72FDA" w:rsidRDefault="00A576DA" w:rsidP="00A576DA">
      <w:pPr>
        <w:pStyle w:val="ConsPlusNormal"/>
        <w:spacing w:before="120" w:after="120" w:line="320" w:lineRule="exact"/>
        <w:ind w:firstLine="0"/>
        <w:jc w:val="both"/>
        <w:rPr>
          <w:rFonts w:ascii="Times New Roman" w:hAnsi="Times New Roman" w:cs="Times New Roman"/>
          <w:sz w:val="24"/>
          <w:szCs w:val="24"/>
        </w:rPr>
      </w:pPr>
      <w:r w:rsidRPr="00F72FDA">
        <w:rPr>
          <w:rFonts w:ascii="Times New Roman" w:hAnsi="Times New Roman" w:cs="Times New Roman"/>
          <w:sz w:val="24"/>
          <w:szCs w:val="24"/>
        </w:rPr>
        <w:t xml:space="preserve">Передача имущества от </w:t>
      </w:r>
      <w:proofErr w:type="spellStart"/>
      <w:r w:rsidRPr="00F72FDA">
        <w:rPr>
          <w:rFonts w:ascii="Times New Roman" w:hAnsi="Times New Roman" w:cs="Times New Roman"/>
          <w:sz w:val="24"/>
          <w:szCs w:val="24"/>
        </w:rPr>
        <w:t>концендента</w:t>
      </w:r>
      <w:proofErr w:type="spellEnd"/>
      <w:r w:rsidRPr="00F72FDA">
        <w:rPr>
          <w:rFonts w:ascii="Times New Roman" w:hAnsi="Times New Roman" w:cs="Times New Roman"/>
          <w:sz w:val="24"/>
          <w:szCs w:val="24"/>
        </w:rPr>
        <w:t xml:space="preserve"> по бухгалтерскому учету осуществляется на основании акта приема-передачи (форма ОС-1), с использованием счета 98 </w:t>
      </w:r>
      <w:proofErr w:type="spellStart"/>
      <w:r w:rsidRPr="00F72FDA">
        <w:rPr>
          <w:rFonts w:ascii="Times New Roman" w:hAnsi="Times New Roman" w:cs="Times New Roman"/>
          <w:sz w:val="24"/>
          <w:szCs w:val="24"/>
        </w:rPr>
        <w:t>субсчета</w:t>
      </w:r>
      <w:proofErr w:type="spellEnd"/>
      <w:r w:rsidRPr="00F72FDA">
        <w:rPr>
          <w:rFonts w:ascii="Times New Roman" w:hAnsi="Times New Roman" w:cs="Times New Roman"/>
          <w:sz w:val="24"/>
          <w:szCs w:val="24"/>
        </w:rPr>
        <w:t xml:space="preserve"> 02 «Безвозмездные поступления»</w:t>
      </w:r>
      <w:r w:rsidR="00E648BB" w:rsidRPr="00F72FDA">
        <w:rPr>
          <w:rFonts w:ascii="Times New Roman" w:hAnsi="Times New Roman" w:cs="Times New Roman"/>
          <w:sz w:val="24"/>
          <w:szCs w:val="24"/>
        </w:rPr>
        <w:t>.</w:t>
      </w:r>
    </w:p>
    <w:p w:rsidR="00A576DA" w:rsidRPr="00F72FDA" w:rsidRDefault="00A576DA" w:rsidP="00A576DA">
      <w:pPr>
        <w:pStyle w:val="ConsPlusNormal"/>
        <w:spacing w:before="120" w:after="120" w:line="320" w:lineRule="exact"/>
        <w:ind w:firstLine="0"/>
        <w:jc w:val="both"/>
        <w:rPr>
          <w:rFonts w:ascii="Times New Roman" w:hAnsi="Times New Roman" w:cs="Times New Roman"/>
          <w:sz w:val="24"/>
          <w:szCs w:val="24"/>
        </w:rPr>
      </w:pPr>
      <w:r w:rsidRPr="00F72FDA">
        <w:rPr>
          <w:rFonts w:ascii="Times New Roman" w:hAnsi="Times New Roman" w:cs="Times New Roman"/>
          <w:sz w:val="24"/>
          <w:szCs w:val="24"/>
        </w:rPr>
        <w:t>Имущество,</w:t>
      </w:r>
      <w:r w:rsidR="00E648BB" w:rsidRPr="00F72FDA">
        <w:rPr>
          <w:rFonts w:ascii="Times New Roman" w:hAnsi="Times New Roman" w:cs="Times New Roman"/>
          <w:sz w:val="24"/>
          <w:szCs w:val="24"/>
        </w:rPr>
        <w:t xml:space="preserve"> </w:t>
      </w:r>
      <w:r w:rsidRPr="00F72FDA">
        <w:rPr>
          <w:rFonts w:ascii="Times New Roman" w:hAnsi="Times New Roman" w:cs="Times New Roman"/>
          <w:sz w:val="24"/>
          <w:szCs w:val="24"/>
        </w:rPr>
        <w:t>полученное по концессионному соглашению,</w:t>
      </w:r>
      <w:r w:rsidR="00E648BB" w:rsidRPr="00F72FDA">
        <w:rPr>
          <w:rFonts w:ascii="Times New Roman" w:hAnsi="Times New Roman" w:cs="Times New Roman"/>
          <w:sz w:val="24"/>
          <w:szCs w:val="24"/>
        </w:rPr>
        <w:t xml:space="preserve"> </w:t>
      </w:r>
      <w:r w:rsidRPr="00F72FDA">
        <w:rPr>
          <w:rFonts w:ascii="Times New Roman" w:hAnsi="Times New Roman" w:cs="Times New Roman"/>
          <w:sz w:val="24"/>
          <w:szCs w:val="24"/>
        </w:rPr>
        <w:t>учитывается обособленно от собственного имущества,</w:t>
      </w:r>
      <w:r w:rsidR="003B07FB" w:rsidRPr="00F72FDA">
        <w:rPr>
          <w:rFonts w:ascii="Times New Roman" w:hAnsi="Times New Roman" w:cs="Times New Roman"/>
          <w:sz w:val="24"/>
          <w:szCs w:val="24"/>
        </w:rPr>
        <w:t xml:space="preserve"> </w:t>
      </w:r>
      <w:r w:rsidRPr="00F72FDA">
        <w:rPr>
          <w:rFonts w:ascii="Times New Roman" w:hAnsi="Times New Roman" w:cs="Times New Roman"/>
          <w:sz w:val="24"/>
          <w:szCs w:val="24"/>
        </w:rPr>
        <w:t xml:space="preserve">с использованием счета 01 </w:t>
      </w:r>
      <w:proofErr w:type="spellStart"/>
      <w:r w:rsidRPr="00F72FDA">
        <w:rPr>
          <w:rFonts w:ascii="Times New Roman" w:hAnsi="Times New Roman" w:cs="Times New Roman"/>
          <w:sz w:val="24"/>
          <w:szCs w:val="24"/>
        </w:rPr>
        <w:t>субсчета</w:t>
      </w:r>
      <w:proofErr w:type="spellEnd"/>
      <w:r w:rsidRPr="00F72FDA">
        <w:rPr>
          <w:rFonts w:ascii="Times New Roman" w:hAnsi="Times New Roman" w:cs="Times New Roman"/>
          <w:sz w:val="24"/>
          <w:szCs w:val="24"/>
        </w:rPr>
        <w:t xml:space="preserve"> 03 «Основные средства,</w:t>
      </w:r>
      <w:r w:rsidR="00E648BB" w:rsidRPr="00F72FDA">
        <w:rPr>
          <w:rFonts w:ascii="Times New Roman" w:hAnsi="Times New Roman" w:cs="Times New Roman"/>
          <w:sz w:val="24"/>
          <w:szCs w:val="24"/>
        </w:rPr>
        <w:t xml:space="preserve"> </w:t>
      </w:r>
      <w:r w:rsidRPr="00F72FDA">
        <w:rPr>
          <w:rFonts w:ascii="Times New Roman" w:hAnsi="Times New Roman" w:cs="Times New Roman"/>
          <w:sz w:val="24"/>
          <w:szCs w:val="24"/>
        </w:rPr>
        <w:t>полученные по концессионному соглашению»</w:t>
      </w:r>
      <w:r w:rsidR="00E648BB" w:rsidRPr="00F72FDA">
        <w:rPr>
          <w:rFonts w:ascii="Times New Roman" w:hAnsi="Times New Roman" w:cs="Times New Roman"/>
          <w:sz w:val="24"/>
          <w:szCs w:val="24"/>
        </w:rPr>
        <w:t>.</w:t>
      </w:r>
    </w:p>
    <w:p w:rsidR="00E648BB" w:rsidRPr="00F72FDA" w:rsidRDefault="00E648BB" w:rsidP="00A576DA">
      <w:pPr>
        <w:pStyle w:val="ConsPlusNormal"/>
        <w:spacing w:before="120" w:after="120" w:line="320" w:lineRule="exact"/>
        <w:ind w:firstLine="0"/>
        <w:jc w:val="both"/>
        <w:rPr>
          <w:rFonts w:ascii="Times New Roman" w:hAnsi="Times New Roman" w:cs="Times New Roman"/>
          <w:sz w:val="24"/>
          <w:szCs w:val="24"/>
        </w:rPr>
      </w:pPr>
      <w:r w:rsidRPr="00F72FDA">
        <w:rPr>
          <w:rFonts w:ascii="Times New Roman" w:hAnsi="Times New Roman" w:cs="Times New Roman"/>
          <w:sz w:val="24"/>
          <w:szCs w:val="24"/>
        </w:rPr>
        <w:t>Основные средства, полученн</w:t>
      </w:r>
      <w:r w:rsidR="001248AC">
        <w:rPr>
          <w:rFonts w:ascii="Times New Roman" w:hAnsi="Times New Roman" w:cs="Times New Roman"/>
          <w:sz w:val="24"/>
          <w:szCs w:val="24"/>
        </w:rPr>
        <w:t>ые по концессионному</w:t>
      </w:r>
      <w:r w:rsidR="00065EC9">
        <w:rPr>
          <w:rFonts w:ascii="Times New Roman" w:hAnsi="Times New Roman" w:cs="Times New Roman"/>
          <w:sz w:val="24"/>
          <w:szCs w:val="24"/>
        </w:rPr>
        <w:t xml:space="preserve"> </w:t>
      </w:r>
      <w:r w:rsidR="001248AC">
        <w:rPr>
          <w:rFonts w:ascii="Times New Roman" w:hAnsi="Times New Roman" w:cs="Times New Roman"/>
          <w:sz w:val="24"/>
          <w:szCs w:val="24"/>
        </w:rPr>
        <w:t>соглашению</w:t>
      </w:r>
      <w:r w:rsidR="00737D3E">
        <w:rPr>
          <w:rFonts w:ascii="Times New Roman" w:hAnsi="Times New Roman" w:cs="Times New Roman"/>
          <w:sz w:val="24"/>
          <w:szCs w:val="24"/>
        </w:rPr>
        <w:t>,</w:t>
      </w:r>
      <w:r w:rsidRPr="00F72FDA">
        <w:rPr>
          <w:rFonts w:ascii="Times New Roman" w:hAnsi="Times New Roman" w:cs="Times New Roman"/>
          <w:sz w:val="24"/>
          <w:szCs w:val="24"/>
        </w:rPr>
        <w:t xml:space="preserve"> включаются в состав амортизируемого имущества</w:t>
      </w:r>
      <w:r w:rsidR="001248AC">
        <w:rPr>
          <w:rFonts w:ascii="Times New Roman" w:hAnsi="Times New Roman" w:cs="Times New Roman"/>
          <w:sz w:val="24"/>
          <w:szCs w:val="24"/>
        </w:rPr>
        <w:t xml:space="preserve"> в бухгалтерском учете (п.5.ПБУ 6/01) </w:t>
      </w:r>
      <w:r w:rsidRPr="00F72FDA">
        <w:rPr>
          <w:rFonts w:ascii="Times New Roman" w:hAnsi="Times New Roman" w:cs="Times New Roman"/>
          <w:sz w:val="24"/>
          <w:szCs w:val="24"/>
        </w:rPr>
        <w:t xml:space="preserve">с использованием счета 02 </w:t>
      </w:r>
      <w:proofErr w:type="spellStart"/>
      <w:r w:rsidRPr="00F72FDA">
        <w:rPr>
          <w:rFonts w:ascii="Times New Roman" w:hAnsi="Times New Roman" w:cs="Times New Roman"/>
          <w:sz w:val="24"/>
          <w:szCs w:val="24"/>
        </w:rPr>
        <w:t>субсчета</w:t>
      </w:r>
      <w:proofErr w:type="spellEnd"/>
      <w:r w:rsidRPr="00F72FDA">
        <w:rPr>
          <w:rFonts w:ascii="Times New Roman" w:hAnsi="Times New Roman" w:cs="Times New Roman"/>
          <w:sz w:val="24"/>
          <w:szCs w:val="24"/>
        </w:rPr>
        <w:t xml:space="preserve"> 03 «Амортизация имущества, полученного по концессионному соглашению».</w:t>
      </w:r>
    </w:p>
    <w:p w:rsidR="00E648BB" w:rsidRPr="00F72FDA" w:rsidRDefault="00E648BB" w:rsidP="00A576DA">
      <w:pPr>
        <w:pStyle w:val="ConsPlusNormal"/>
        <w:spacing w:before="120" w:after="120" w:line="320" w:lineRule="exact"/>
        <w:ind w:firstLine="0"/>
        <w:jc w:val="both"/>
        <w:rPr>
          <w:rFonts w:ascii="Times New Roman" w:hAnsi="Times New Roman" w:cs="Times New Roman"/>
          <w:sz w:val="24"/>
          <w:szCs w:val="24"/>
        </w:rPr>
      </w:pPr>
      <w:r w:rsidRPr="00F72FDA">
        <w:rPr>
          <w:rFonts w:ascii="Times New Roman" w:hAnsi="Times New Roman" w:cs="Times New Roman"/>
          <w:sz w:val="24"/>
          <w:szCs w:val="24"/>
        </w:rPr>
        <w:t xml:space="preserve">Суммы амортизационных отчислений также отражаются в бухгалтерском учете Общества по дебету счета 98 </w:t>
      </w:r>
      <w:proofErr w:type="spellStart"/>
      <w:r w:rsidRPr="00F72FDA">
        <w:rPr>
          <w:rFonts w:ascii="Times New Roman" w:hAnsi="Times New Roman" w:cs="Times New Roman"/>
          <w:sz w:val="24"/>
          <w:szCs w:val="24"/>
        </w:rPr>
        <w:t>субсчет</w:t>
      </w:r>
      <w:proofErr w:type="spellEnd"/>
      <w:r w:rsidRPr="00F72FDA">
        <w:rPr>
          <w:rFonts w:ascii="Times New Roman" w:hAnsi="Times New Roman" w:cs="Times New Roman"/>
          <w:sz w:val="24"/>
          <w:szCs w:val="24"/>
        </w:rPr>
        <w:t xml:space="preserve"> 02 и кредиту счета 91 </w:t>
      </w:r>
      <w:proofErr w:type="spellStart"/>
      <w:r w:rsidRPr="00F72FDA">
        <w:rPr>
          <w:rFonts w:ascii="Times New Roman" w:hAnsi="Times New Roman" w:cs="Times New Roman"/>
          <w:sz w:val="24"/>
          <w:szCs w:val="24"/>
        </w:rPr>
        <w:t>субсчет</w:t>
      </w:r>
      <w:proofErr w:type="spellEnd"/>
      <w:r w:rsidRPr="00F72FDA">
        <w:rPr>
          <w:rFonts w:ascii="Times New Roman" w:hAnsi="Times New Roman" w:cs="Times New Roman"/>
          <w:sz w:val="24"/>
          <w:szCs w:val="24"/>
        </w:rPr>
        <w:t xml:space="preserve"> 01 «Прочие доходы».</w:t>
      </w:r>
    </w:p>
    <w:p w:rsidR="00A576DA" w:rsidRPr="00F72FDA" w:rsidRDefault="00A576DA" w:rsidP="005B1206">
      <w:pPr>
        <w:pStyle w:val="ConsPlusNormal"/>
        <w:spacing w:before="120" w:after="120" w:line="320" w:lineRule="exact"/>
        <w:ind w:firstLine="510"/>
        <w:jc w:val="both"/>
        <w:rPr>
          <w:rFonts w:ascii="Times New Roman" w:hAnsi="Times New Roman" w:cs="Times New Roman"/>
          <w:sz w:val="24"/>
          <w:szCs w:val="24"/>
        </w:rPr>
      </w:pPr>
    </w:p>
    <w:p w:rsidR="00431612" w:rsidRPr="001248AC" w:rsidRDefault="00431612" w:rsidP="00A33BAC">
      <w:pPr>
        <w:pStyle w:val="2"/>
      </w:pPr>
      <w:bookmarkStart w:id="35" w:name="_Toc312685493"/>
      <w:bookmarkStart w:id="36" w:name="_Toc447892492"/>
      <w:r w:rsidRPr="00F72FDA">
        <w:t>3.2.</w:t>
      </w:r>
      <w:r w:rsidR="008D5A4A">
        <w:t>2</w:t>
      </w:r>
      <w:r w:rsidRPr="00F72FDA">
        <w:t xml:space="preserve">. </w:t>
      </w:r>
      <w:r w:rsidRPr="001248AC">
        <w:t>Лимит стоимости основных средств</w:t>
      </w:r>
      <w:bookmarkEnd w:id="35"/>
      <w:r w:rsidR="00DF0D21">
        <w:t>.</w:t>
      </w:r>
      <w:bookmarkEnd w:id="36"/>
    </w:p>
    <w:p w:rsidR="00431612" w:rsidRPr="00F72FDA" w:rsidRDefault="00431612" w:rsidP="005B1206">
      <w:pPr>
        <w:autoSpaceDE w:val="0"/>
        <w:autoSpaceDN w:val="0"/>
        <w:adjustRightInd w:val="0"/>
        <w:spacing w:before="120" w:after="120" w:line="320" w:lineRule="exact"/>
        <w:ind w:firstLine="510"/>
        <w:jc w:val="both"/>
      </w:pPr>
      <w:r w:rsidRPr="00F72FDA">
        <w:t xml:space="preserve">Активы, в отношении которых выполняются условия, предусмотренные в пункте 4 ПБУ 6/01, и стоимостью не более 40 000 рублей за единицу, отражаются в бухгалтерском учете в составе материально-производственных запасов (п. 5 ПБУ 6/01). </w:t>
      </w:r>
    </w:p>
    <w:p w:rsidR="00431612" w:rsidRPr="00F72FDA" w:rsidRDefault="00431612" w:rsidP="005B1206">
      <w:pPr>
        <w:autoSpaceDE w:val="0"/>
        <w:autoSpaceDN w:val="0"/>
        <w:adjustRightInd w:val="0"/>
        <w:spacing w:before="120" w:after="120" w:line="320" w:lineRule="exact"/>
        <w:ind w:firstLine="510"/>
        <w:jc w:val="both"/>
      </w:pPr>
      <w:r w:rsidRPr="00F72FDA">
        <w:t>В Обществе применяется следующий порядок учета объектов основных средств стоимостью не более 40 000 рублей за единицу:</w:t>
      </w:r>
    </w:p>
    <w:p w:rsidR="00431612" w:rsidRPr="00F72FDA"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принятие таких объектов к учету осуществляется по первоначальной стоимости создания/приобр</w:t>
      </w:r>
      <w:r w:rsidR="001A6CD0" w:rsidRPr="00F72FDA">
        <w:rPr>
          <w:color w:val="auto"/>
        </w:rPr>
        <w:t>етения с отражением на счете 10</w:t>
      </w:r>
      <w:r w:rsidRPr="00F72FDA">
        <w:rPr>
          <w:color w:val="auto"/>
        </w:rPr>
        <w:t xml:space="preserve"> оформляется «Приходным ордером» (форма М-4);</w:t>
      </w:r>
    </w:p>
    <w:p w:rsidR="00431612" w:rsidRPr="00F72FDA"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 xml:space="preserve">при вводе в эксплуатацию стоимость объектов списывается в дебет соответствующих счетов по учету затрат. Списание стоимости указанных объектов оформляется «Требованием-накладной» (форма М-11). В целях обеспечения сохранности этих объектов при эксплуатации в Обществе ведется количественно-суммовой учет указанных активов на </w:t>
      </w:r>
      <w:proofErr w:type="spellStart"/>
      <w:r w:rsidRPr="00F72FDA">
        <w:rPr>
          <w:color w:val="auto"/>
        </w:rPr>
        <w:t>забалансовом</w:t>
      </w:r>
      <w:proofErr w:type="spellEnd"/>
      <w:r w:rsidRPr="00F72FDA">
        <w:rPr>
          <w:color w:val="auto"/>
        </w:rPr>
        <w:t xml:space="preserve"> счете</w:t>
      </w:r>
      <w:r w:rsidR="002F7F51" w:rsidRPr="00F72FDA">
        <w:rPr>
          <w:color w:val="auto"/>
        </w:rPr>
        <w:t xml:space="preserve"> </w:t>
      </w:r>
      <w:r w:rsidR="0070451A" w:rsidRPr="00F72FDA">
        <w:rPr>
          <w:color w:val="auto"/>
        </w:rPr>
        <w:t>МЦ.05</w:t>
      </w:r>
      <w:r w:rsidRPr="00F72FDA">
        <w:rPr>
          <w:color w:val="auto"/>
        </w:rPr>
        <w:t xml:space="preserve"> «</w:t>
      </w:r>
      <w:r w:rsidR="0070451A" w:rsidRPr="00F72FDA">
        <w:rPr>
          <w:color w:val="auto"/>
        </w:rPr>
        <w:t>ОС до 40 000 руб.</w:t>
      </w:r>
      <w:r w:rsidRPr="00F72FDA">
        <w:rPr>
          <w:color w:val="auto"/>
        </w:rPr>
        <w:t>»;</w:t>
      </w:r>
    </w:p>
    <w:p w:rsidR="00431612" w:rsidRPr="00F72FDA"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 xml:space="preserve">информация о движении указанных объектов отражается на </w:t>
      </w:r>
      <w:proofErr w:type="spellStart"/>
      <w:r w:rsidRPr="00F72FDA">
        <w:rPr>
          <w:color w:val="auto"/>
        </w:rPr>
        <w:t>забалансовом</w:t>
      </w:r>
      <w:proofErr w:type="spellEnd"/>
      <w:r w:rsidRPr="00F72FDA">
        <w:rPr>
          <w:color w:val="auto"/>
        </w:rPr>
        <w:t xml:space="preserve"> счете </w:t>
      </w:r>
      <w:r w:rsidR="0070451A" w:rsidRPr="00F72FDA">
        <w:rPr>
          <w:color w:val="auto"/>
        </w:rPr>
        <w:t>МЦ.05 «ОС до 40 000 руб.»</w:t>
      </w:r>
      <w:r w:rsidRPr="00F72FDA">
        <w:rPr>
          <w:color w:val="auto"/>
        </w:rPr>
        <w:t xml:space="preserve"> по каждому структурному подразделению и материально-ответственному лицу. Перемещение указанных объектов из одного структурного подразделения в другое и от одного материально-ответственного лица другому оформляется «Бухгалтерской справкой» в случае невозможности дальнейшей эксплуатации указанных объектов, данные объекты списываются с </w:t>
      </w:r>
      <w:proofErr w:type="spellStart"/>
      <w:r w:rsidRPr="00F72FDA">
        <w:rPr>
          <w:color w:val="auto"/>
        </w:rPr>
        <w:t>забалансового</w:t>
      </w:r>
      <w:proofErr w:type="spellEnd"/>
      <w:r w:rsidRPr="00F72FDA">
        <w:rPr>
          <w:color w:val="auto"/>
        </w:rPr>
        <w:t xml:space="preserve"> учета на основании акта на списание малоценных и быстроизнашивающихся предметов» (форма № МБ-8).</w:t>
      </w:r>
    </w:p>
    <w:p w:rsidR="001B484C" w:rsidRPr="00F72FDA" w:rsidRDefault="001B484C" w:rsidP="001B484C">
      <w:pPr>
        <w:pStyle w:val="Default"/>
        <w:tabs>
          <w:tab w:val="left" w:pos="900"/>
          <w:tab w:val="left" w:pos="9689"/>
        </w:tabs>
        <w:spacing w:before="120" w:after="120" w:line="320" w:lineRule="exact"/>
        <w:ind w:left="510"/>
        <w:jc w:val="both"/>
        <w:rPr>
          <w:color w:val="auto"/>
        </w:rPr>
      </w:pPr>
    </w:p>
    <w:p w:rsidR="00431612" w:rsidRPr="00F72FDA" w:rsidRDefault="00431612" w:rsidP="00A33BAC">
      <w:pPr>
        <w:pStyle w:val="2"/>
      </w:pPr>
      <w:bookmarkStart w:id="37" w:name="_Toc312685495"/>
      <w:bookmarkStart w:id="38" w:name="_Toc447892493"/>
      <w:r w:rsidRPr="00F72FDA">
        <w:t>3.2.</w:t>
      </w:r>
      <w:r w:rsidR="008D5A4A">
        <w:t>3</w:t>
      </w:r>
      <w:r w:rsidRPr="00F72FDA">
        <w:t>. Порядок определения срока полезного использования объектов основных средств</w:t>
      </w:r>
      <w:bookmarkEnd w:id="37"/>
      <w:r w:rsidR="00DF0D21">
        <w:t>.</w:t>
      </w:r>
      <w:bookmarkEnd w:id="38"/>
    </w:p>
    <w:p w:rsidR="00BF5109" w:rsidRDefault="00431612" w:rsidP="00BF5109">
      <w:pPr>
        <w:autoSpaceDE w:val="0"/>
        <w:autoSpaceDN w:val="0"/>
        <w:adjustRightInd w:val="0"/>
        <w:spacing w:before="120" w:after="120" w:line="320" w:lineRule="exact"/>
        <w:ind w:firstLine="510"/>
        <w:jc w:val="both"/>
      </w:pPr>
      <w:r w:rsidRPr="00F72FDA">
        <w:t xml:space="preserve">Срок полезного использования объектов основных средств определяется из предполагаемого срока использования в соответствии с техническими условиями </w:t>
      </w:r>
      <w:r w:rsidRPr="00F72FDA">
        <w:lastRenderedPageBreak/>
        <w:t>(технической документацией объекта) и устанавливается на дату ввода объекта в эксплуатацию, исходя из Классификации основных средств по группам амортизационных отчислений.</w:t>
      </w:r>
      <w:r w:rsidR="00B60060" w:rsidRPr="00F72FDA">
        <w:t xml:space="preserve"> </w:t>
      </w:r>
    </w:p>
    <w:p w:rsidR="001B3B45" w:rsidRPr="00280273" w:rsidRDefault="001B3B45" w:rsidP="001B3B45">
      <w:pPr>
        <w:autoSpaceDE w:val="0"/>
        <w:autoSpaceDN w:val="0"/>
        <w:adjustRightInd w:val="0"/>
        <w:spacing w:before="120" w:after="120" w:line="320" w:lineRule="exact"/>
        <w:ind w:firstLine="510"/>
        <w:jc w:val="both"/>
      </w:pPr>
      <w:r w:rsidRPr="00280273">
        <w:t xml:space="preserve">Амортизация основных средств, производится по нормам, исчисленным исходя из сроков полезного использования, определенных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280273">
          <w:t>2002</w:t>
        </w:r>
        <w:r w:rsidRPr="001B3B45">
          <w:t> </w:t>
        </w:r>
        <w:r w:rsidRPr="00280273">
          <w:t>г</w:t>
        </w:r>
      </w:smartTag>
      <w:r w:rsidRPr="00280273">
        <w:t>. №</w:t>
      </w:r>
      <w:r w:rsidRPr="001B3B45">
        <w:t> </w:t>
      </w:r>
      <w:r w:rsidRPr="00280273">
        <w:t>1.  Принятые Обществом сроки полезного использования по группам основных средств:</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 xml:space="preserve">по основным средствам первой амортизационной группы – </w:t>
      </w:r>
      <w:r w:rsidRPr="000A30D7">
        <w:t>от 1 года до 2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второй амортизационной группы –</w:t>
      </w:r>
      <w:r w:rsidRPr="005E0C44">
        <w:t xml:space="preserve"> </w:t>
      </w:r>
      <w:r w:rsidRPr="000A30D7">
        <w:t>от 2 лет до 3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третьей амортизационной группы –</w:t>
      </w:r>
      <w:r w:rsidRPr="005E0C44">
        <w:t xml:space="preserve"> </w:t>
      </w:r>
      <w:r w:rsidRPr="000A30D7">
        <w:t>от 3 лет до 5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четвертой амортизационной группы –</w:t>
      </w:r>
      <w:r w:rsidRPr="005E0C44">
        <w:t xml:space="preserve"> </w:t>
      </w:r>
      <w:r w:rsidRPr="000A30D7">
        <w:t>от 5 лет до 7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пятой амортизационной группы –</w:t>
      </w:r>
      <w:r>
        <w:t xml:space="preserve"> </w:t>
      </w:r>
      <w:r w:rsidRPr="000A30D7">
        <w:t>от 7 лет до 10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шестой амортизационной группы –</w:t>
      </w:r>
      <w:r>
        <w:t xml:space="preserve"> </w:t>
      </w:r>
      <w:r w:rsidRPr="000A30D7">
        <w:t>от 10 лет до 15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седьмой амортизационной группы –</w:t>
      </w:r>
      <w:r w:rsidRPr="005E0C44">
        <w:t xml:space="preserve"> </w:t>
      </w:r>
      <w:r w:rsidRPr="000A30D7">
        <w:t>от 15 лет до 20 лет включительно</w:t>
      </w:r>
      <w:r>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восьмой амортизационной группы –</w:t>
      </w:r>
      <w:r w:rsidRPr="00DB3007">
        <w:t xml:space="preserve"> </w:t>
      </w:r>
      <w:r w:rsidRPr="000A30D7">
        <w:t>от 20 лет до 25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по основным средствам девятой амортизационной группы –</w:t>
      </w:r>
      <w:r w:rsidRPr="00770D80">
        <w:t xml:space="preserve"> </w:t>
      </w:r>
      <w:r w:rsidRPr="000A30D7">
        <w:t>от 25 лет до 30 лет включительно</w:t>
      </w:r>
      <w:r w:rsidRPr="00280273">
        <w:t>;</w:t>
      </w:r>
    </w:p>
    <w:p w:rsidR="001B3B45" w:rsidRPr="00280273" w:rsidRDefault="001B3B45" w:rsidP="001B3B45">
      <w:pPr>
        <w:autoSpaceDE w:val="0"/>
        <w:autoSpaceDN w:val="0"/>
        <w:adjustRightInd w:val="0"/>
        <w:spacing w:before="120" w:after="120" w:line="320" w:lineRule="exact"/>
        <w:ind w:firstLine="510"/>
        <w:jc w:val="both"/>
      </w:pPr>
      <w:r>
        <w:t xml:space="preserve"> </w:t>
      </w:r>
      <w:r w:rsidRPr="00280273">
        <w:t xml:space="preserve">по основным средствам десятой амортизационной группы – </w:t>
      </w:r>
      <w:r w:rsidRPr="000A30D7">
        <w:t>свыше 30 лет включительно</w:t>
      </w:r>
      <w:r>
        <w:t>.</w:t>
      </w:r>
    </w:p>
    <w:p w:rsidR="00B60060" w:rsidRPr="00F72FDA" w:rsidRDefault="00B60060" w:rsidP="00B60060">
      <w:pPr>
        <w:autoSpaceDE w:val="0"/>
        <w:autoSpaceDN w:val="0"/>
        <w:adjustRightInd w:val="0"/>
        <w:spacing w:before="120" w:after="120" w:line="320" w:lineRule="exact"/>
        <w:ind w:firstLine="510"/>
        <w:jc w:val="both"/>
      </w:pPr>
      <w:r w:rsidRPr="00F72FDA">
        <w:t>При отсутствии отдельных объектов основных средств в Классификации основных средств, срок полезного использования для целей бухгалтерского учета устанавливается Обществом следующим образом:</w:t>
      </w:r>
    </w:p>
    <w:p w:rsidR="00B60060" w:rsidRPr="00F72FDA" w:rsidRDefault="00B60060" w:rsidP="00B60060">
      <w:pPr>
        <w:autoSpaceDE w:val="0"/>
        <w:autoSpaceDN w:val="0"/>
        <w:adjustRightInd w:val="0"/>
        <w:spacing w:before="120" w:after="120" w:line="320" w:lineRule="exact"/>
        <w:ind w:firstLine="510"/>
        <w:jc w:val="both"/>
      </w:pPr>
      <w:r w:rsidRPr="00F72FDA">
        <w:t>- исходя из ожидаемого срока использования этого объекта в соответствии с ожидаемой производительностью или мощностью;</w:t>
      </w:r>
    </w:p>
    <w:p w:rsidR="00B60060" w:rsidRDefault="00B60060" w:rsidP="00B60060">
      <w:pPr>
        <w:autoSpaceDE w:val="0"/>
        <w:autoSpaceDN w:val="0"/>
        <w:adjustRightInd w:val="0"/>
        <w:spacing w:before="120" w:after="120" w:line="320" w:lineRule="exact"/>
        <w:ind w:firstLine="510"/>
        <w:jc w:val="both"/>
      </w:pPr>
      <w:r w:rsidRPr="00F72FDA">
        <w:t>- исходя из ожидаемого физического износа, зависящего от режима эксплуатации, естественных условий и влияния агрессивной среды.</w:t>
      </w:r>
    </w:p>
    <w:p w:rsidR="00A31C6E" w:rsidRPr="00F72FDA" w:rsidRDefault="00A31C6E" w:rsidP="00A31C6E">
      <w:pPr>
        <w:autoSpaceDE w:val="0"/>
        <w:autoSpaceDN w:val="0"/>
        <w:adjustRightInd w:val="0"/>
        <w:spacing w:before="120" w:after="120" w:line="320" w:lineRule="exact"/>
        <w:ind w:firstLine="510"/>
        <w:jc w:val="both"/>
      </w:pPr>
      <w:r w:rsidRPr="00F72FDA">
        <w:t>Начисление амортизационных отчислений по объекту основных средств начинается с первого числа месяца, следующего за месяцем принятия этого объектов к бухгалтерскому учету, включая находящиеся в запасе (резерве), и производится до полного погашения стоимости этих объектов либо списания этого объекта с бухгалтерского учета.</w:t>
      </w:r>
    </w:p>
    <w:p w:rsidR="00A31C6E" w:rsidRPr="00F72FDA" w:rsidRDefault="00A31C6E" w:rsidP="00A31C6E">
      <w:pPr>
        <w:autoSpaceDE w:val="0"/>
        <w:autoSpaceDN w:val="0"/>
        <w:adjustRightInd w:val="0"/>
        <w:spacing w:before="120" w:after="120" w:line="320" w:lineRule="exact"/>
        <w:ind w:firstLine="510"/>
        <w:jc w:val="both"/>
      </w:pPr>
      <w:r w:rsidRPr="00F72FDA">
        <w:t>Амортизация объектов основных средств начисляется линейным способом исходя из установленного срока полезного использования.</w:t>
      </w:r>
    </w:p>
    <w:p w:rsidR="00431612" w:rsidRPr="00F72FDA" w:rsidRDefault="00431612" w:rsidP="005B1206">
      <w:pPr>
        <w:autoSpaceDE w:val="0"/>
        <w:autoSpaceDN w:val="0"/>
        <w:adjustRightInd w:val="0"/>
        <w:spacing w:before="120" w:after="120" w:line="320" w:lineRule="exact"/>
        <w:ind w:firstLine="510"/>
        <w:jc w:val="both"/>
      </w:pPr>
      <w:r w:rsidRPr="00F72FDA">
        <w:lastRenderedPageBreak/>
        <w:t xml:space="preserve">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Обществом пересматривается срок полезного использования по этому объекту, с учетом материальности затрат, связанных с его восстановлением. </w:t>
      </w:r>
    </w:p>
    <w:p w:rsidR="00431612" w:rsidRPr="00F72FDA" w:rsidRDefault="00431612" w:rsidP="00A33BAC">
      <w:pPr>
        <w:pStyle w:val="2"/>
      </w:pPr>
      <w:bookmarkStart w:id="39" w:name="_Toc312685496"/>
      <w:bookmarkStart w:id="40" w:name="_Toc447892494"/>
      <w:r w:rsidRPr="00F72FDA">
        <w:t>3.2.</w:t>
      </w:r>
      <w:r w:rsidR="008D5A4A">
        <w:t>4</w:t>
      </w:r>
      <w:r w:rsidRPr="00F72FDA">
        <w:t>. Порядок определения срока полезного использования объектов основных средств, бывших в эксплуатации.</w:t>
      </w:r>
      <w:bookmarkEnd w:id="39"/>
      <w:bookmarkEnd w:id="40"/>
    </w:p>
    <w:p w:rsidR="00431612" w:rsidRPr="00F72FDA" w:rsidRDefault="00431612" w:rsidP="005B1206">
      <w:pPr>
        <w:autoSpaceDE w:val="0"/>
        <w:autoSpaceDN w:val="0"/>
        <w:adjustRightInd w:val="0"/>
        <w:spacing w:before="120" w:after="120" w:line="320" w:lineRule="exact"/>
        <w:ind w:firstLine="510"/>
        <w:jc w:val="both"/>
      </w:pPr>
      <w:r w:rsidRPr="00F72FDA">
        <w:t>Срок полезного использования по приобретенным</w:t>
      </w:r>
      <w:r w:rsidR="00BB5A47" w:rsidRPr="00F72FDA">
        <w:t xml:space="preserve"> и переданным по концессионному соглашению</w:t>
      </w:r>
      <w:r w:rsidRPr="00F72FDA">
        <w:t xml:space="preserve"> объектам основных средств, бывшим в эксплуатации, определяется с учетом срока полезного использования, уменьшенного на количество лет (месяцев) эксплуатации данного объекта предыдущими собственниками. Если срок фактической эксплуатации у предыдущего собственника не известен, то срок полезного использования определяется исходя из ожидаемого срока полезного использования с учетом технических характеристик, требований техники безопасности и других факторов.</w:t>
      </w:r>
    </w:p>
    <w:p w:rsidR="00431612" w:rsidRPr="00F72FDA" w:rsidRDefault="00431612" w:rsidP="005B1206">
      <w:pPr>
        <w:autoSpaceDE w:val="0"/>
        <w:autoSpaceDN w:val="0"/>
        <w:adjustRightInd w:val="0"/>
        <w:spacing w:before="120" w:after="120" w:line="320" w:lineRule="exact"/>
        <w:ind w:firstLine="510"/>
        <w:jc w:val="both"/>
      </w:pPr>
      <w:r w:rsidRPr="00F72FDA">
        <w:t>При приобретении</w:t>
      </w:r>
      <w:r w:rsidR="00FE7CF3">
        <w:t xml:space="preserve"> (получении) от </w:t>
      </w:r>
      <w:r w:rsidRPr="00F72FDA">
        <w:t xml:space="preserve">предыдущего собственника полностью амортизированных объектов основных средств, срок полезного использования определяется с учетом ожидаемого срока полезного использования указанных объектов. </w:t>
      </w:r>
    </w:p>
    <w:p w:rsidR="00431612" w:rsidRPr="00F72FDA" w:rsidRDefault="00CD3946" w:rsidP="00A33BAC">
      <w:pPr>
        <w:pStyle w:val="2"/>
      </w:pPr>
      <w:bookmarkStart w:id="41" w:name="_Toc312685498"/>
      <w:bookmarkStart w:id="42" w:name="_Toc447892495"/>
      <w:r w:rsidRPr="00F72FDA">
        <w:t>3.2.</w:t>
      </w:r>
      <w:r w:rsidR="008D5A4A">
        <w:t>5</w:t>
      </w:r>
      <w:r w:rsidR="00431612" w:rsidRPr="00F72FDA">
        <w:t>. Порядок формирования первоначальной стоимости основных средств</w:t>
      </w:r>
      <w:bookmarkEnd w:id="41"/>
      <w:r w:rsidR="00DF0D21">
        <w:t>.</w:t>
      </w:r>
      <w:bookmarkEnd w:id="42"/>
    </w:p>
    <w:p w:rsidR="00431612" w:rsidRPr="00F72FDA" w:rsidRDefault="00431612" w:rsidP="005B1206">
      <w:pPr>
        <w:autoSpaceDE w:val="0"/>
        <w:autoSpaceDN w:val="0"/>
        <w:adjustRightInd w:val="0"/>
        <w:spacing w:before="120" w:after="120" w:line="320" w:lineRule="exact"/>
        <w:ind w:firstLine="510"/>
        <w:jc w:val="both"/>
      </w:pPr>
      <w:r w:rsidRPr="00F72FDA">
        <w:t>Основные средства, приобретенные за плату или созданные собственными силами, принимаются к бухгалтерскому учету по первоначальной стоимости, в сумме фактических расходов на их приобретение и создание, за исключением налога на добавленную стоимость и иных возмещаемых налогов (</w:t>
      </w:r>
      <w:r w:rsidR="002B53D9" w:rsidRPr="00F72FDA">
        <w:t>кроме случаев,</w:t>
      </w:r>
      <w:r w:rsidRPr="00F72FDA">
        <w:t xml:space="preserve"> предусмотренных законодательством РФ) (п.8 ПБУ 6/01). </w:t>
      </w:r>
    </w:p>
    <w:p w:rsidR="008C4DEC" w:rsidRPr="00F72FDA" w:rsidRDefault="008C4DEC" w:rsidP="008C4DEC">
      <w:pPr>
        <w:autoSpaceDE w:val="0"/>
        <w:autoSpaceDN w:val="0"/>
        <w:adjustRightInd w:val="0"/>
        <w:spacing w:before="120" w:after="120" w:line="320" w:lineRule="exact"/>
        <w:ind w:firstLine="510"/>
        <w:jc w:val="both"/>
      </w:pPr>
      <w:r w:rsidRPr="00F72FDA">
        <w:t>Фактическими затратами на приобретение, сооружение и изготовление основных средств являются:</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суммы, уплачиваемые организациям за осуществление работ по договору строительного подряда и иным договорам;</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суммы, уплачиваемые организациям за информационные и консультационные услуги, связанные с приобретением основных средств;</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таможенные пошлины и таможенные сборы;</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невозмещаемые налоги, государственная пошлина, уплачиваемые в связи с приобретением объекта основных средств;</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вознаграждения, уплачиваемые посреднической организации, через которую приобретен объект основных средств;</w:t>
      </w:r>
    </w:p>
    <w:p w:rsidR="0079108B" w:rsidRPr="00F72FDA" w:rsidRDefault="0079108B"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 xml:space="preserve"> расходы по содержанию структурного строительного подразделения – «Управление капитального строительства».</w:t>
      </w:r>
    </w:p>
    <w:p w:rsidR="008C4DEC" w:rsidRPr="00F72FDA" w:rsidRDefault="008C4DEC" w:rsidP="00AC57C7">
      <w:pPr>
        <w:pStyle w:val="Default"/>
        <w:numPr>
          <w:ilvl w:val="0"/>
          <w:numId w:val="7"/>
        </w:numPr>
        <w:tabs>
          <w:tab w:val="left" w:pos="900"/>
          <w:tab w:val="left" w:pos="9689"/>
        </w:tabs>
        <w:spacing w:before="120" w:after="120" w:line="320" w:lineRule="exact"/>
        <w:ind w:left="0" w:firstLine="510"/>
        <w:jc w:val="both"/>
        <w:rPr>
          <w:color w:val="auto"/>
        </w:rPr>
      </w:pPr>
      <w:r w:rsidRPr="00F72FDA">
        <w:rPr>
          <w:color w:val="auto"/>
        </w:rPr>
        <w:t>иные затраты, непосредственно связанные с приобретением, сооружением и изготовлением объекта основных средств.</w:t>
      </w:r>
    </w:p>
    <w:p w:rsidR="008C4DEC" w:rsidRPr="00F72FDA" w:rsidRDefault="008C4DEC" w:rsidP="008C4DEC">
      <w:pPr>
        <w:autoSpaceDE w:val="0"/>
        <w:autoSpaceDN w:val="0"/>
        <w:adjustRightInd w:val="0"/>
        <w:spacing w:before="120" w:after="120" w:line="320" w:lineRule="exact"/>
        <w:ind w:firstLine="510"/>
        <w:jc w:val="both"/>
      </w:pPr>
      <w:r w:rsidRPr="00F72FDA">
        <w:lastRenderedPageBreak/>
        <w:t xml:space="preserve">В бухгалтерском учете Общества фактические затраты на приобретение, сооружение и изготовление основных средств отражаются на счете 08 «Вложения во </w:t>
      </w:r>
      <w:proofErr w:type="spellStart"/>
      <w:r w:rsidRPr="00F72FDA">
        <w:t>внеоборотные</w:t>
      </w:r>
      <w:proofErr w:type="spellEnd"/>
      <w:r w:rsidRPr="00F72FDA">
        <w:t xml:space="preserve"> активы».</w:t>
      </w:r>
    </w:p>
    <w:p w:rsidR="008C4DEC" w:rsidRPr="00F72FDA" w:rsidRDefault="008C4DEC" w:rsidP="005B1206">
      <w:pPr>
        <w:autoSpaceDE w:val="0"/>
        <w:autoSpaceDN w:val="0"/>
        <w:adjustRightInd w:val="0"/>
        <w:spacing w:before="120" w:after="120" w:line="320" w:lineRule="exact"/>
        <w:ind w:firstLine="510"/>
        <w:jc w:val="both"/>
      </w:pPr>
      <w:r w:rsidRPr="00F72FDA">
        <w:t xml:space="preserve">Расходы Общества по оказанным ему информационным и консультационным услугам, командировочные и прочие расходы, связанные с приобретением основных средств, учитываются на счете 08 «Вложения во </w:t>
      </w:r>
      <w:proofErr w:type="spellStart"/>
      <w:r w:rsidRPr="00F72FDA">
        <w:t>внеоборотные</w:t>
      </w:r>
      <w:proofErr w:type="spellEnd"/>
      <w:r w:rsidRPr="00F72FDA">
        <w:t xml:space="preserve"> активы» и являются иными фактическими затратами, непосредственно связанными с приобретением, сооружением и изготовлением объекта основных средств. В случае если руководство Общества принимает решение о нецелесообразности приобретения (создания, изготовления и иного поступления) объекта основных средств, то есть становится определенным неполучение экономических выгод (доходов) или поступление активов, указанные расходы подлежат отнесению в состав прочих расходов того отчетного периода, в котором было принято данное решение (п. 19 ПБУ 10/99).</w:t>
      </w:r>
    </w:p>
    <w:p w:rsidR="00431612" w:rsidRPr="00F72FDA" w:rsidRDefault="00431612" w:rsidP="005B1206">
      <w:pPr>
        <w:autoSpaceDE w:val="0"/>
        <w:autoSpaceDN w:val="0"/>
        <w:adjustRightInd w:val="0"/>
        <w:spacing w:before="120" w:after="120" w:line="320" w:lineRule="exact"/>
        <w:ind w:firstLine="510"/>
        <w:jc w:val="both"/>
      </w:pPr>
      <w:r w:rsidRPr="00F72FDA">
        <w:t xml:space="preserve">Основные средства, полученные Обществом безвозмездно (по договору дарения), оцениваются для отражения в учете по текущей рыночной стоимости на дату принятия к бухгалтерскому учету в качестве вложений во </w:t>
      </w:r>
      <w:proofErr w:type="spellStart"/>
      <w:r w:rsidRPr="00F72FDA">
        <w:t>внеоборотные</w:t>
      </w:r>
      <w:proofErr w:type="spellEnd"/>
      <w:r w:rsidRPr="00F72FDA">
        <w:t xml:space="preserve"> активы (п. 10 ПБУ 6/01). Оценка рыночной стоимости производится либо с привлечением профессионального оценщика, либо Обществом (самостоятельно) на основании информации, полученной об идентичном объекте, из внешних источников (например, прайс-листы компаний, торгующих аналогичными объектами на дату получения).</w:t>
      </w:r>
    </w:p>
    <w:p w:rsidR="00431612" w:rsidRPr="00F72FDA" w:rsidRDefault="00431612" w:rsidP="005B1206">
      <w:pPr>
        <w:autoSpaceDE w:val="0"/>
        <w:autoSpaceDN w:val="0"/>
        <w:adjustRightInd w:val="0"/>
        <w:spacing w:before="120" w:after="120" w:line="320" w:lineRule="exact"/>
        <w:ind w:firstLine="510"/>
        <w:jc w:val="both"/>
      </w:pPr>
      <w:r w:rsidRPr="00F72FDA">
        <w:t>Основные средства, полученные по договорам, предусматривающим исполнение обязательств не</w:t>
      </w:r>
      <w:r w:rsidR="00C1012F" w:rsidRPr="00F72FDA">
        <w:t xml:space="preserve"> </w:t>
      </w:r>
      <w:r w:rsidRPr="00F72FDA">
        <w:t>денежными средствами, оцениваются для отражения в учете, исходя из стоимости активов, переданных или подлежащих передаче Обществом.</w:t>
      </w:r>
    </w:p>
    <w:p w:rsidR="00431612" w:rsidRPr="00F72FDA" w:rsidRDefault="00431612" w:rsidP="005B1206">
      <w:pPr>
        <w:autoSpaceDE w:val="0"/>
        <w:autoSpaceDN w:val="0"/>
        <w:adjustRightInd w:val="0"/>
        <w:spacing w:before="120" w:after="120" w:line="320" w:lineRule="exact"/>
        <w:ind w:firstLine="510"/>
        <w:jc w:val="both"/>
      </w:pPr>
      <w:r w:rsidRPr="00F72FDA">
        <w:t>При невозможности установить стоимость ценностей, переданных или подлежащих передаче Обществом, стоимость основных средств, полученных Обществом по договорам, предусматривающим исполнение обязательств (оплату) не</w:t>
      </w:r>
      <w:r w:rsidR="00C1012F" w:rsidRPr="00F72FDA">
        <w:t xml:space="preserve"> </w:t>
      </w:r>
      <w:r w:rsidRPr="00F72FDA">
        <w:t>денежными средствами, определяется исходя из стоимости, по которой в сравнимых обстоятельствах приобретаются аналогичные объекты основных средств (п.11 ПБУ 6/01).</w:t>
      </w:r>
    </w:p>
    <w:p w:rsidR="00431612" w:rsidRPr="00F72FDA" w:rsidRDefault="00431612" w:rsidP="005B1206">
      <w:pPr>
        <w:autoSpaceDE w:val="0"/>
        <w:autoSpaceDN w:val="0"/>
        <w:adjustRightInd w:val="0"/>
        <w:spacing w:before="120" w:after="120" w:line="320" w:lineRule="exact"/>
        <w:ind w:firstLine="510"/>
        <w:jc w:val="both"/>
      </w:pPr>
      <w:r w:rsidRPr="00F72FDA">
        <w:t xml:space="preserve">Основные средства, внесенные в счет вклада в Уставный капитал Общества, оцениваются для отражения в учете по стоимости согласованной участниками Общества, если иное не предусмотрено законодательством (п. 9 ПБУ 6/01). </w:t>
      </w:r>
    </w:p>
    <w:p w:rsidR="00431612" w:rsidRPr="00F72FDA" w:rsidRDefault="00431612" w:rsidP="005B1206">
      <w:pPr>
        <w:autoSpaceDE w:val="0"/>
        <w:autoSpaceDN w:val="0"/>
        <w:adjustRightInd w:val="0"/>
        <w:spacing w:before="120" w:after="120" w:line="320" w:lineRule="exact"/>
        <w:ind w:firstLine="510"/>
        <w:jc w:val="both"/>
      </w:pPr>
      <w:r w:rsidRPr="00F72FDA">
        <w:t xml:space="preserve">Основные средства, выявленные в результате проведенной инвентаризации, оцениваются для отражения в учете по текущей рыночной стоимости на дату принятия к бухгалтерскому учету и </w:t>
      </w:r>
      <w:r w:rsidRPr="00F72FDA">
        <w:rPr>
          <w:rFonts w:eastAsia="Calibri"/>
          <w:lang w:eastAsia="en-US"/>
        </w:rPr>
        <w:t xml:space="preserve">отражаются по дебету </w:t>
      </w:r>
      <w:hyperlink r:id="rId8" w:history="1">
        <w:r w:rsidRPr="00F72FDA">
          <w:rPr>
            <w:rFonts w:eastAsia="Calibri"/>
            <w:lang w:eastAsia="en-US"/>
          </w:rPr>
          <w:t>счета</w:t>
        </w:r>
      </w:hyperlink>
      <w:r w:rsidRPr="00F72FDA">
        <w:rPr>
          <w:rFonts w:eastAsia="Calibri"/>
          <w:lang w:eastAsia="en-US"/>
        </w:rPr>
        <w:t xml:space="preserve"> учета основных средств в корреспонденции со </w:t>
      </w:r>
      <w:hyperlink r:id="rId9" w:history="1">
        <w:r w:rsidRPr="00F72FDA">
          <w:rPr>
            <w:rFonts w:eastAsia="Calibri"/>
            <w:lang w:eastAsia="en-US"/>
          </w:rPr>
          <w:t>счетом</w:t>
        </w:r>
      </w:hyperlink>
      <w:r w:rsidRPr="00F72FDA">
        <w:rPr>
          <w:rFonts w:eastAsia="Calibri"/>
          <w:lang w:eastAsia="en-US"/>
        </w:rPr>
        <w:t xml:space="preserve"> прибылей и убытков в качестве прочих доходов </w:t>
      </w:r>
      <w:r w:rsidRPr="00F72FDA">
        <w:t>(п. 36 Приложения к Приказу Минфина РФ от 13.10.03 № 91н).</w:t>
      </w:r>
    </w:p>
    <w:p w:rsidR="00DF14BA" w:rsidRPr="00F72FDA" w:rsidRDefault="00DF14BA" w:rsidP="00DF14BA">
      <w:pPr>
        <w:autoSpaceDE w:val="0"/>
        <w:autoSpaceDN w:val="0"/>
        <w:adjustRightInd w:val="0"/>
        <w:spacing w:before="120" w:after="120" w:line="320" w:lineRule="exact"/>
        <w:ind w:firstLine="510"/>
        <w:jc w:val="both"/>
      </w:pPr>
      <w:r w:rsidRPr="00F72FDA">
        <w:t xml:space="preserve">Инвентарный объект основного средства принимается к бухгалтерскому учету на счете 01 «Основные средства» в момент, когда он готов к использованию для оказания услуг – смонтирован на месте его эксплуатации, все необходимые пусковые и наладочные работы проведены, и Общество намерено использовать данный объект в своей деятельности. С момента, когда объект основных средств готов к использованию в производстве, его первоначальную стоимость следует считать сформированной. Этот момент определяется с учетом готовности всех других </w:t>
      </w:r>
      <w:proofErr w:type="spellStart"/>
      <w:r w:rsidRPr="00F72FDA">
        <w:t>внеоборотных</w:t>
      </w:r>
      <w:proofErr w:type="spellEnd"/>
      <w:r w:rsidRPr="00F72FDA">
        <w:t xml:space="preserve"> активов, в комплексе с которыми данный объект должен выполнять полезные функции. Приобретенные активы, оприходованные на склад, но неподготовленные к использованию для оказания услуг, не принимаются к учету в </w:t>
      </w:r>
      <w:r w:rsidRPr="00F72FDA">
        <w:lastRenderedPageBreak/>
        <w:t xml:space="preserve">качестве объектов основных средств, а принимаются к учету в качестве вложений во </w:t>
      </w:r>
      <w:proofErr w:type="spellStart"/>
      <w:r w:rsidRPr="00F72FDA">
        <w:t>внеоборотные</w:t>
      </w:r>
      <w:proofErr w:type="spellEnd"/>
      <w:r w:rsidRPr="00F72FDA">
        <w:t xml:space="preserve"> активы.</w:t>
      </w:r>
    </w:p>
    <w:p w:rsidR="00DF14BA" w:rsidRPr="00F72FDA" w:rsidRDefault="00DF14BA" w:rsidP="005B1206">
      <w:pPr>
        <w:autoSpaceDE w:val="0"/>
        <w:autoSpaceDN w:val="0"/>
        <w:adjustRightInd w:val="0"/>
        <w:spacing w:before="120" w:after="120" w:line="320" w:lineRule="exact"/>
        <w:ind w:firstLine="510"/>
        <w:jc w:val="both"/>
      </w:pPr>
    </w:p>
    <w:p w:rsidR="00431612" w:rsidRPr="00F72FDA" w:rsidRDefault="00CD3946" w:rsidP="00A33BAC">
      <w:pPr>
        <w:pStyle w:val="2"/>
      </w:pPr>
      <w:bookmarkStart w:id="43" w:name="_Toc312685501"/>
      <w:bookmarkStart w:id="44" w:name="_Toc447892496"/>
      <w:r w:rsidRPr="00F72FDA">
        <w:t>3.2.</w:t>
      </w:r>
      <w:r w:rsidR="008D5A4A">
        <w:t>6</w:t>
      </w:r>
      <w:r w:rsidR="00431612" w:rsidRPr="00F72FDA">
        <w:t>. Порядок пересмотра срока полезного использования по объекту основных средств</w:t>
      </w:r>
      <w:bookmarkEnd w:id="43"/>
      <w:r w:rsidR="00DF0D21">
        <w:t>.</w:t>
      </w:r>
      <w:bookmarkEnd w:id="44"/>
    </w:p>
    <w:p w:rsidR="00431612" w:rsidRPr="00F72FDA" w:rsidRDefault="00431612" w:rsidP="005B1206">
      <w:pPr>
        <w:autoSpaceDE w:val="0"/>
        <w:autoSpaceDN w:val="0"/>
        <w:adjustRightInd w:val="0"/>
        <w:spacing w:before="120" w:after="120" w:line="320" w:lineRule="exact"/>
        <w:ind w:firstLine="510"/>
        <w:jc w:val="both"/>
      </w:pPr>
      <w:r w:rsidRPr="00F72FDA">
        <w:t>Срок полезного использования по объекту основных средств пересматривается Обществом только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Новый срок полезного использования по объекту основных средств утв</w:t>
      </w:r>
      <w:r w:rsidR="003C247F" w:rsidRPr="00F72FDA">
        <w:t xml:space="preserve">ерждается приказом </w:t>
      </w:r>
      <w:r w:rsidR="00565386" w:rsidRPr="00F72FDA">
        <w:t>руководителя</w:t>
      </w:r>
      <w:r w:rsidRPr="00F72FDA">
        <w:t xml:space="preserve">. </w:t>
      </w:r>
    </w:p>
    <w:p w:rsidR="00431612" w:rsidRPr="00F72FDA" w:rsidRDefault="00CD3946" w:rsidP="00A33BAC">
      <w:pPr>
        <w:pStyle w:val="2"/>
      </w:pPr>
      <w:bookmarkStart w:id="45" w:name="_Toc312685503"/>
      <w:bookmarkStart w:id="46" w:name="_Toc447892497"/>
      <w:r w:rsidRPr="00F72FDA">
        <w:t>3.2.</w:t>
      </w:r>
      <w:r w:rsidR="008D5A4A">
        <w:t>7</w:t>
      </w:r>
      <w:r w:rsidR="00431612" w:rsidRPr="00F72FDA">
        <w:t>. Порядок начисления амортизации по основным средствам</w:t>
      </w:r>
      <w:bookmarkEnd w:id="45"/>
      <w:r w:rsidR="00DF0D21">
        <w:t>.</w:t>
      </w:r>
      <w:bookmarkEnd w:id="46"/>
    </w:p>
    <w:p w:rsidR="00431612" w:rsidRPr="00F72FDA" w:rsidRDefault="00431612" w:rsidP="005B1206">
      <w:pPr>
        <w:autoSpaceDE w:val="0"/>
        <w:autoSpaceDN w:val="0"/>
        <w:adjustRightInd w:val="0"/>
        <w:spacing w:before="120" w:after="120" w:line="320" w:lineRule="exact"/>
        <w:ind w:firstLine="510"/>
        <w:jc w:val="both"/>
      </w:pPr>
      <w:r w:rsidRPr="00F72FDA">
        <w:t>Начисление амортизационных отчислений по объекту основных средств начинается с первого числа месяца, следующего за месяцем принятия этого объектов к бухгалтерскому учету, включая находящиеся в запасе (резерве), и производится до полного погашения стоимости этих объектов либо списания этого объекта с бухгалтерского учета.</w:t>
      </w:r>
    </w:p>
    <w:p w:rsidR="00431612" w:rsidRPr="00F72FDA" w:rsidRDefault="00431612" w:rsidP="005B1206">
      <w:pPr>
        <w:autoSpaceDE w:val="0"/>
        <w:autoSpaceDN w:val="0"/>
        <w:adjustRightInd w:val="0"/>
        <w:spacing w:before="120" w:after="120" w:line="320" w:lineRule="exact"/>
        <w:ind w:firstLine="510"/>
        <w:jc w:val="both"/>
      </w:pPr>
      <w:r w:rsidRPr="00F72FDA">
        <w:t>Амортизация объектов основных средств начисляется линейным способом исходя из установленного срока полезного использования.</w:t>
      </w:r>
    </w:p>
    <w:p w:rsidR="00431612" w:rsidRPr="00BD424E" w:rsidRDefault="00431612" w:rsidP="005B1206">
      <w:pPr>
        <w:autoSpaceDE w:val="0"/>
        <w:autoSpaceDN w:val="0"/>
        <w:adjustRightInd w:val="0"/>
        <w:spacing w:before="120" w:after="120" w:line="320" w:lineRule="exact"/>
        <w:ind w:firstLine="510"/>
        <w:jc w:val="both"/>
      </w:pPr>
      <w:r w:rsidRPr="00BD424E">
        <w:t xml:space="preserve">По объектам основных средств, подлежащих восстановлению (ремонту, реконструкции, модернизации) по окончании процесса восстановления порядок начисления амортизации следующий: </w:t>
      </w:r>
    </w:p>
    <w:p w:rsidR="00431612" w:rsidRPr="00BD424E"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BD424E">
        <w:rPr>
          <w:color w:val="auto"/>
        </w:rPr>
        <w:t>в случае, когда по результатам восстановления срок полезного использования по объекту основных средств, Обществом не пересматривается: сумма ежемесячных амортизационных отчислений определятся исходя из остаточной стоимости основного средства, увеличенной на сумму затрат на его восстановление, и оставшегося срока полезного использования;</w:t>
      </w:r>
    </w:p>
    <w:p w:rsidR="00431612" w:rsidRPr="00BD424E"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BD424E">
        <w:rPr>
          <w:color w:val="auto"/>
        </w:rPr>
        <w:t>в случае, когда по результатам восстановления срок полезного использования по объекту основных средств, Обществом пересматривается: сумма ежемесячных амортизационных отчислений определяется из расчета остаточной стоимости основного средства, увеличенной на сумму затрат на его восстановление, и остаточного срока полезного использования, увеличенного после проведенного вос</w:t>
      </w:r>
      <w:r w:rsidR="006965A2" w:rsidRPr="00BD424E">
        <w:rPr>
          <w:color w:val="auto"/>
        </w:rPr>
        <w:t>с</w:t>
      </w:r>
      <w:r w:rsidRPr="00BD424E">
        <w:rPr>
          <w:color w:val="auto"/>
        </w:rPr>
        <w:t>тановления и утв</w:t>
      </w:r>
      <w:r w:rsidR="004A6A81" w:rsidRPr="00BD424E">
        <w:rPr>
          <w:color w:val="auto"/>
        </w:rPr>
        <w:t>ержденного приказом по Обществу</w:t>
      </w:r>
      <w:r w:rsidRPr="00BD424E">
        <w:rPr>
          <w:color w:val="auto"/>
        </w:rPr>
        <w:t>;</w:t>
      </w:r>
    </w:p>
    <w:p w:rsidR="00431612" w:rsidRPr="00BD424E" w:rsidRDefault="00431612" w:rsidP="00AC57C7">
      <w:pPr>
        <w:pStyle w:val="Default"/>
        <w:numPr>
          <w:ilvl w:val="0"/>
          <w:numId w:val="7"/>
        </w:numPr>
        <w:tabs>
          <w:tab w:val="left" w:pos="900"/>
          <w:tab w:val="left" w:pos="9689"/>
        </w:tabs>
        <w:spacing w:before="120" w:after="120" w:line="320" w:lineRule="exact"/>
        <w:ind w:left="0" w:firstLine="510"/>
        <w:jc w:val="both"/>
        <w:rPr>
          <w:color w:val="auto"/>
        </w:rPr>
      </w:pPr>
      <w:r w:rsidRPr="00BD424E">
        <w:rPr>
          <w:color w:val="auto"/>
        </w:rPr>
        <w:t xml:space="preserve">в случае если указанное восстановление осуществлялось по истечении первоначально установленного срока полезного использования, то по объекту основного средства </w:t>
      </w:r>
      <w:r w:rsidR="00BD424E" w:rsidRPr="00BD424E">
        <w:rPr>
          <w:color w:val="auto"/>
        </w:rPr>
        <w:t>устанавливается новый</w:t>
      </w:r>
      <w:r w:rsidRPr="00BD424E">
        <w:rPr>
          <w:color w:val="auto"/>
        </w:rPr>
        <w:t xml:space="preserve"> срок полезного использования</w:t>
      </w:r>
    </w:p>
    <w:p w:rsidR="00431612" w:rsidRPr="00BD424E" w:rsidRDefault="00431612" w:rsidP="005B1206">
      <w:pPr>
        <w:autoSpaceDE w:val="0"/>
        <w:autoSpaceDN w:val="0"/>
        <w:adjustRightInd w:val="0"/>
        <w:spacing w:before="120" w:after="120" w:line="320" w:lineRule="exact"/>
        <w:ind w:firstLine="510"/>
        <w:jc w:val="both"/>
      </w:pPr>
      <w:r w:rsidRPr="00BD424E">
        <w:t xml:space="preserve">По объектам основных средств, подлежащих частичной ликвидации, по окончании процесса частичной ликвидации отдельных его частей ежемесячная сумма амортизационных отчислений определяются исходя из остаточной стоимости объектов основных средств, уменьшенной на стоимость ликвидированной части, и оставшегося срока полезного использования. </w:t>
      </w:r>
    </w:p>
    <w:p w:rsidR="00B112A1" w:rsidRPr="00F72FDA" w:rsidRDefault="00B112A1" w:rsidP="00A33BAC">
      <w:pPr>
        <w:pStyle w:val="2"/>
      </w:pPr>
      <w:bookmarkStart w:id="47" w:name="_Toc175326524"/>
      <w:bookmarkStart w:id="48" w:name="_Toc312685510"/>
      <w:bookmarkStart w:id="49" w:name="_Toc447892498"/>
      <w:r w:rsidRPr="00F72FDA">
        <w:lastRenderedPageBreak/>
        <w:t xml:space="preserve">3.3. Учет нематериальных активов и расходов на </w:t>
      </w:r>
      <w:r w:rsidR="00F23D70" w:rsidRPr="00F72FDA">
        <w:t>научно-исследовательские и опытно-конструкторские работы</w:t>
      </w:r>
      <w:bookmarkEnd w:id="47"/>
      <w:bookmarkEnd w:id="48"/>
      <w:r w:rsidR="00976B68">
        <w:t>.</w:t>
      </w:r>
      <w:bookmarkEnd w:id="49"/>
    </w:p>
    <w:p w:rsidR="00B112A1" w:rsidRPr="00F72FDA" w:rsidRDefault="00B112A1" w:rsidP="00A33BAC">
      <w:pPr>
        <w:pStyle w:val="2"/>
      </w:pPr>
      <w:bookmarkStart w:id="50" w:name="_Toc312685511"/>
      <w:bookmarkStart w:id="51" w:name="_Toc447892499"/>
      <w:bookmarkStart w:id="52" w:name="_Toc175326526"/>
      <w:r w:rsidRPr="00F72FDA">
        <w:t>3.3.1. Учет нематериальных активов</w:t>
      </w:r>
      <w:bookmarkEnd w:id="50"/>
      <w:r w:rsidR="00976B68">
        <w:t>.</w:t>
      </w:r>
      <w:bookmarkEnd w:id="51"/>
    </w:p>
    <w:p w:rsidR="00B112A1" w:rsidRPr="00F72FDA" w:rsidRDefault="00B112A1" w:rsidP="00A33BAC">
      <w:pPr>
        <w:pStyle w:val="2"/>
      </w:pPr>
      <w:bookmarkStart w:id="53" w:name="_Toc312685512"/>
      <w:bookmarkStart w:id="54" w:name="_Toc447892500"/>
      <w:r w:rsidRPr="00F72FDA">
        <w:t>3.3.1.1. Критерии признания объектов нематериальными активами</w:t>
      </w:r>
      <w:bookmarkEnd w:id="52"/>
      <w:bookmarkEnd w:id="53"/>
      <w:r w:rsidR="00976B68">
        <w:t>.</w:t>
      </w:r>
      <w:bookmarkEnd w:id="54"/>
    </w:p>
    <w:p w:rsidR="00B112A1" w:rsidRPr="00F72FDA" w:rsidRDefault="00B112A1" w:rsidP="005B1206">
      <w:pPr>
        <w:pStyle w:val="Default"/>
        <w:spacing w:before="120" w:after="120" w:line="320" w:lineRule="exact"/>
        <w:ind w:firstLine="510"/>
        <w:jc w:val="both"/>
        <w:rPr>
          <w:bCs/>
          <w:color w:val="auto"/>
        </w:rPr>
      </w:pPr>
      <w:r w:rsidRPr="00F72FDA">
        <w:rPr>
          <w:bCs/>
          <w:color w:val="auto"/>
        </w:rPr>
        <w:t xml:space="preserve">При </w:t>
      </w:r>
      <w:r w:rsidRPr="00F72FDA">
        <w:rPr>
          <w:color w:val="auto"/>
        </w:rPr>
        <w:t xml:space="preserve">принятии к бухгалтерскому учету активов в качестве </w:t>
      </w:r>
      <w:r w:rsidRPr="00F72FDA">
        <w:rPr>
          <w:bCs/>
          <w:color w:val="auto"/>
        </w:rPr>
        <w:t xml:space="preserve">нематериальных активов необходимо единовременное </w:t>
      </w:r>
      <w:r w:rsidRPr="00F72FDA">
        <w:rPr>
          <w:color w:val="auto"/>
        </w:rPr>
        <w:t xml:space="preserve">выполнение условий, установленных п. 3 </w:t>
      </w:r>
      <w:r w:rsidRPr="00F72FDA">
        <w:rPr>
          <w:bCs/>
          <w:color w:val="auto"/>
        </w:rPr>
        <w:t>ПБУ 14/2007:</w:t>
      </w:r>
    </w:p>
    <w:p w:rsidR="00B112A1" w:rsidRPr="00F72FDA" w:rsidRDefault="00B112A1" w:rsidP="005B1206">
      <w:pPr>
        <w:autoSpaceDE w:val="0"/>
        <w:autoSpaceDN w:val="0"/>
        <w:adjustRightInd w:val="0"/>
        <w:spacing w:before="120" w:after="120" w:line="320" w:lineRule="exact"/>
        <w:ind w:firstLine="510"/>
        <w:jc w:val="both"/>
      </w:pPr>
      <w:r w:rsidRPr="00F72FDA">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p>
    <w:p w:rsidR="00B112A1" w:rsidRPr="00F72FDA" w:rsidRDefault="00B112A1" w:rsidP="005B1206">
      <w:pPr>
        <w:autoSpaceDE w:val="0"/>
        <w:autoSpaceDN w:val="0"/>
        <w:adjustRightInd w:val="0"/>
        <w:spacing w:before="120" w:after="120" w:line="320" w:lineRule="exact"/>
        <w:ind w:firstLine="510"/>
        <w:jc w:val="both"/>
      </w:pPr>
      <w:r w:rsidRPr="00F72FDA">
        <w:t xml:space="preserve">Нематериальными активами не являются: расходы, связанные с образованием юридического лица (организационные расходы); интеллектуальные и деловые качества персонала Общества, их квалификация и способность к труду (п. 4 ПБУ 14/2007). </w:t>
      </w:r>
    </w:p>
    <w:p w:rsidR="00B112A1" w:rsidRPr="00F72FDA" w:rsidRDefault="00B112A1" w:rsidP="005B1206">
      <w:pPr>
        <w:pStyle w:val="Default"/>
        <w:spacing w:before="120" w:after="120" w:line="320" w:lineRule="exact"/>
        <w:ind w:firstLine="510"/>
        <w:jc w:val="both"/>
        <w:rPr>
          <w:color w:val="auto"/>
        </w:rPr>
      </w:pPr>
      <w:r w:rsidRPr="00F72FDA">
        <w:rPr>
          <w:color w:val="auto"/>
        </w:rPr>
        <w:t xml:space="preserve">Расходы, связанные с приобретением или созданием </w:t>
      </w:r>
      <w:r w:rsidRPr="00F72FDA">
        <w:rPr>
          <w:bCs/>
          <w:color w:val="auto"/>
        </w:rPr>
        <w:t xml:space="preserve">объектов </w:t>
      </w:r>
      <w:r w:rsidR="00F23D70" w:rsidRPr="00F72FDA">
        <w:rPr>
          <w:bCs/>
          <w:color w:val="auto"/>
        </w:rPr>
        <w:t>нематериальных активов</w:t>
      </w:r>
      <w:r w:rsidRPr="00F72FDA">
        <w:rPr>
          <w:bCs/>
          <w:color w:val="auto"/>
        </w:rPr>
        <w:t xml:space="preserve">, не удовлетворяющие критериям </w:t>
      </w:r>
      <w:r w:rsidRPr="00F72FDA">
        <w:rPr>
          <w:color w:val="auto"/>
        </w:rPr>
        <w:t xml:space="preserve">признания нематериальных активов, указанных </w:t>
      </w:r>
      <w:r w:rsidRPr="00F72FDA">
        <w:rPr>
          <w:bCs/>
          <w:color w:val="auto"/>
        </w:rPr>
        <w:t xml:space="preserve">в настоящей Учетной политики, признаются расходами текущего </w:t>
      </w:r>
      <w:r w:rsidRPr="00F72FDA">
        <w:rPr>
          <w:color w:val="auto"/>
        </w:rPr>
        <w:t>периода.</w:t>
      </w:r>
    </w:p>
    <w:p w:rsidR="00B112A1" w:rsidRPr="00F72FDA" w:rsidRDefault="00B112A1" w:rsidP="00A33BAC">
      <w:pPr>
        <w:pStyle w:val="2"/>
      </w:pPr>
      <w:bookmarkStart w:id="55" w:name="_Toc312685516"/>
      <w:bookmarkStart w:id="56" w:name="_Toc447892501"/>
      <w:r w:rsidRPr="00F72FDA">
        <w:t>3.3.1.</w:t>
      </w:r>
      <w:r w:rsidR="004667C7">
        <w:t>2</w:t>
      </w:r>
      <w:r w:rsidRPr="00F72FDA">
        <w:t>. Переоценка и обесценение нематериальных активов</w:t>
      </w:r>
      <w:bookmarkEnd w:id="55"/>
      <w:r w:rsidR="00976B68">
        <w:t>.</w:t>
      </w:r>
      <w:bookmarkEnd w:id="56"/>
    </w:p>
    <w:p w:rsidR="00B112A1" w:rsidRPr="00F72FDA" w:rsidRDefault="00B112A1" w:rsidP="005B1206">
      <w:pPr>
        <w:pStyle w:val="Default"/>
        <w:spacing w:before="120" w:after="120" w:line="320" w:lineRule="exact"/>
        <w:ind w:firstLine="510"/>
        <w:jc w:val="both"/>
        <w:rPr>
          <w:bCs/>
          <w:color w:val="auto"/>
        </w:rPr>
      </w:pPr>
      <w:r w:rsidRPr="00F72FDA">
        <w:rPr>
          <w:bCs/>
          <w:color w:val="auto"/>
        </w:rPr>
        <w:t>Переоценка нематериальных активов Обществом не производится.</w:t>
      </w:r>
    </w:p>
    <w:p w:rsidR="00B112A1" w:rsidRPr="00F72FDA" w:rsidRDefault="00B112A1" w:rsidP="005B1206">
      <w:pPr>
        <w:pStyle w:val="Default"/>
        <w:spacing w:before="120" w:after="120" w:line="320" w:lineRule="exact"/>
        <w:ind w:firstLine="510"/>
        <w:jc w:val="both"/>
        <w:rPr>
          <w:bCs/>
          <w:color w:val="auto"/>
        </w:rPr>
      </w:pPr>
      <w:r w:rsidRPr="00F72FDA">
        <w:rPr>
          <w:bCs/>
          <w:color w:val="auto"/>
        </w:rPr>
        <w:t>Обесценение нематериальных активов Обществом не применяется.</w:t>
      </w:r>
    </w:p>
    <w:p w:rsidR="00B112A1" w:rsidRPr="00F72FDA" w:rsidRDefault="00B112A1" w:rsidP="00A33BAC">
      <w:pPr>
        <w:pStyle w:val="2"/>
      </w:pPr>
      <w:bookmarkStart w:id="57" w:name="_Toc312685517"/>
      <w:bookmarkStart w:id="58" w:name="_Toc447892502"/>
      <w:r w:rsidRPr="00F72FDA">
        <w:t>3.3.1.</w:t>
      </w:r>
      <w:r w:rsidR="004667C7">
        <w:t>3</w:t>
      </w:r>
      <w:r w:rsidRPr="00F72FDA">
        <w:t>. Порядок определения срока полезного использования нематериальных активов</w:t>
      </w:r>
      <w:bookmarkEnd w:id="57"/>
      <w:r w:rsidR="00976B68">
        <w:t>.</w:t>
      </w:r>
      <w:bookmarkEnd w:id="58"/>
    </w:p>
    <w:p w:rsidR="00B112A1" w:rsidRPr="00F72FDA" w:rsidRDefault="00B112A1" w:rsidP="005B1206">
      <w:pPr>
        <w:pStyle w:val="Default"/>
        <w:spacing w:before="120" w:after="120" w:line="320" w:lineRule="exact"/>
        <w:ind w:firstLine="510"/>
        <w:jc w:val="both"/>
        <w:rPr>
          <w:bCs/>
          <w:color w:val="auto"/>
        </w:rPr>
      </w:pPr>
      <w:r w:rsidRPr="00F72FDA">
        <w:rPr>
          <w:bCs/>
          <w:color w:val="auto"/>
        </w:rPr>
        <w:t xml:space="preserve">Срок полезного использования нематериальных активов определяется приказом </w:t>
      </w:r>
      <w:r w:rsidR="00A878C7" w:rsidRPr="00F72FDA">
        <w:rPr>
          <w:bCs/>
          <w:color w:val="auto"/>
        </w:rPr>
        <w:t>руководителя</w:t>
      </w:r>
      <w:r w:rsidRPr="00F72FDA">
        <w:rPr>
          <w:bCs/>
          <w:color w:val="auto"/>
        </w:rPr>
        <w:t xml:space="preserve"> Общества при принятии объекта нематериальных активов к учету исходя из: </w:t>
      </w:r>
    </w:p>
    <w:p w:rsidR="00B112A1" w:rsidRPr="00F72FDA" w:rsidRDefault="00B112A1"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срока действия прав Общества на результат интеллектуальной деятельности или средство индивидуализации и периода контроля над активом;</w:t>
      </w:r>
    </w:p>
    <w:p w:rsidR="00B112A1" w:rsidRPr="00F72FDA" w:rsidRDefault="00B112A1" w:rsidP="00AC57C7">
      <w:pPr>
        <w:pStyle w:val="Default"/>
        <w:numPr>
          <w:ilvl w:val="0"/>
          <w:numId w:val="3"/>
        </w:numPr>
        <w:tabs>
          <w:tab w:val="left" w:pos="900"/>
          <w:tab w:val="left" w:pos="9689"/>
        </w:tabs>
        <w:spacing w:before="120" w:after="120" w:line="320" w:lineRule="exact"/>
        <w:ind w:left="0" w:firstLine="510"/>
        <w:jc w:val="both"/>
        <w:rPr>
          <w:color w:val="auto"/>
        </w:rPr>
      </w:pPr>
      <w:bookmarkStart w:id="59" w:name="p115"/>
      <w:bookmarkEnd w:id="59"/>
      <w:r w:rsidRPr="00F72FDA">
        <w:rPr>
          <w:color w:val="auto"/>
        </w:rPr>
        <w:t>ожидаемого срока использования актива, в течение которого Общество предполагает получать экономические выгоды (или использовать в деятельности, направленной на достижение целей создания некоммерческой организации).</w:t>
      </w:r>
    </w:p>
    <w:p w:rsidR="00B112A1" w:rsidRPr="00F72FDA" w:rsidRDefault="00B112A1" w:rsidP="005B1206">
      <w:pPr>
        <w:autoSpaceDE w:val="0"/>
        <w:autoSpaceDN w:val="0"/>
        <w:adjustRightInd w:val="0"/>
        <w:spacing w:before="120" w:after="120" w:line="320" w:lineRule="exact"/>
        <w:ind w:firstLine="510"/>
        <w:jc w:val="both"/>
      </w:pPr>
      <w:r w:rsidRPr="00F72FDA">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B112A1" w:rsidRPr="00F72FDA" w:rsidRDefault="00B112A1" w:rsidP="005B1206">
      <w:pPr>
        <w:autoSpaceDE w:val="0"/>
        <w:autoSpaceDN w:val="0"/>
        <w:adjustRightInd w:val="0"/>
        <w:spacing w:before="120" w:after="120" w:line="320" w:lineRule="exact"/>
        <w:ind w:firstLine="510"/>
        <w:jc w:val="both"/>
      </w:pPr>
      <w:r w:rsidRPr="00F72FDA">
        <w:t>Срок полезного использования нематериального актива не может превышать срок деятельности Общества.</w:t>
      </w:r>
    </w:p>
    <w:p w:rsidR="00B112A1" w:rsidRPr="00F72FDA" w:rsidRDefault="00B112A1" w:rsidP="00A33BAC">
      <w:pPr>
        <w:pStyle w:val="2"/>
      </w:pPr>
      <w:bookmarkStart w:id="60" w:name="_Toc192059223"/>
      <w:bookmarkStart w:id="61" w:name="_Toc312685518"/>
      <w:bookmarkStart w:id="62" w:name="_Toc447892503"/>
      <w:r w:rsidRPr="00F72FDA">
        <w:t>3.3.1.</w:t>
      </w:r>
      <w:r w:rsidR="004667C7">
        <w:t>4</w:t>
      </w:r>
      <w:r w:rsidRPr="00F72FDA">
        <w:t>. Порядок начисления амортизации по нематериальным активам</w:t>
      </w:r>
      <w:bookmarkEnd w:id="60"/>
      <w:bookmarkEnd w:id="61"/>
      <w:r w:rsidR="00976B68">
        <w:t>.</w:t>
      </w:r>
      <w:bookmarkEnd w:id="62"/>
    </w:p>
    <w:p w:rsidR="00B112A1" w:rsidRPr="00F72FDA" w:rsidRDefault="00B112A1" w:rsidP="005B1206">
      <w:pPr>
        <w:autoSpaceDE w:val="0"/>
        <w:autoSpaceDN w:val="0"/>
        <w:adjustRightInd w:val="0"/>
        <w:spacing w:before="120" w:after="120" w:line="320" w:lineRule="exact"/>
        <w:ind w:firstLine="510"/>
        <w:jc w:val="both"/>
      </w:pPr>
      <w:r w:rsidRPr="00F72FDA">
        <w:t xml:space="preserve">Амортизация объектов нематериальных активов начисляется линейным способом, исходя из установленного срока полезного использования. </w:t>
      </w:r>
    </w:p>
    <w:p w:rsidR="00955791" w:rsidRPr="00F72FDA" w:rsidRDefault="00955791" w:rsidP="00A33BAC">
      <w:pPr>
        <w:pStyle w:val="2"/>
      </w:pPr>
    </w:p>
    <w:p w:rsidR="00C808E0" w:rsidRPr="00F72FDA" w:rsidRDefault="00FA1C1A" w:rsidP="00A33BAC">
      <w:pPr>
        <w:pStyle w:val="2"/>
      </w:pPr>
      <w:bookmarkStart w:id="63" w:name="_Toc312685527"/>
      <w:bookmarkStart w:id="64" w:name="_Toc447892504"/>
      <w:r w:rsidRPr="00F72FDA">
        <w:t xml:space="preserve">3.4. </w:t>
      </w:r>
      <w:r w:rsidR="00C808E0" w:rsidRPr="00F72FDA">
        <w:t>Финансовые вложения</w:t>
      </w:r>
      <w:bookmarkEnd w:id="63"/>
      <w:r w:rsidR="00976B68">
        <w:t>.</w:t>
      </w:r>
      <w:bookmarkEnd w:id="64"/>
    </w:p>
    <w:p w:rsidR="00C808E0" w:rsidRPr="00F72FDA" w:rsidRDefault="00FA1C1A" w:rsidP="00A33BAC">
      <w:pPr>
        <w:pStyle w:val="2"/>
      </w:pPr>
      <w:bookmarkStart w:id="65" w:name="_Toc312685528"/>
      <w:bookmarkStart w:id="66" w:name="_Toc447892505"/>
      <w:r w:rsidRPr="00F72FDA">
        <w:t xml:space="preserve">3.4.1. </w:t>
      </w:r>
      <w:r w:rsidR="00C808E0" w:rsidRPr="00F72FDA">
        <w:t>Критерии отнесения объектов учета к финансовым вложениям, их классификация</w:t>
      </w:r>
      <w:bookmarkEnd w:id="65"/>
      <w:r w:rsidR="00976B68">
        <w:t>.</w:t>
      </w:r>
      <w:bookmarkEnd w:id="66"/>
    </w:p>
    <w:p w:rsidR="00C808E0" w:rsidRPr="00F72FDA" w:rsidRDefault="00C808E0" w:rsidP="005B1206">
      <w:pPr>
        <w:autoSpaceDE w:val="0"/>
        <w:autoSpaceDN w:val="0"/>
        <w:adjustRightInd w:val="0"/>
        <w:spacing w:before="120" w:after="120" w:line="320" w:lineRule="exact"/>
        <w:ind w:firstLine="510"/>
        <w:jc w:val="both"/>
        <w:rPr>
          <w:bCs/>
        </w:rPr>
      </w:pPr>
      <w:r w:rsidRPr="00F72FDA">
        <w:rPr>
          <w:bCs/>
        </w:rPr>
        <w:t xml:space="preserve">К финансовым вложениям Общества относятся: </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lastRenderedPageBreak/>
        <w:t>государственные и муниципальные ценные бумаги;</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ценные бумаги других организаций, в том числе долговые ценные бумаги, в которых дата и стоимость погашения определена (облигации, векселя);</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вклады в уставные (складочные) капиталы других организаций (в том числе дочерних и зависимых хозяйственных обществ);</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предоставленные другим организациям займы;</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депозитные вклады в кредитных организациях;</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 xml:space="preserve">дебиторская задолженность, приобретенная </w:t>
      </w:r>
      <w:r w:rsidR="00960D45" w:rsidRPr="00F72FDA">
        <w:rPr>
          <w:color w:val="auto"/>
        </w:rPr>
        <w:t>в результате перемены лиц в обязательстве (уступка требования, перевод долга)</w:t>
      </w:r>
      <w:r w:rsidRPr="00F72FDA">
        <w:rPr>
          <w:color w:val="auto"/>
        </w:rPr>
        <w:t>;</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вклады Общества по договору простого товарищества.</w:t>
      </w:r>
    </w:p>
    <w:p w:rsidR="00C808E0" w:rsidRPr="00F72FDA" w:rsidRDefault="00C808E0" w:rsidP="005B1206">
      <w:pPr>
        <w:autoSpaceDE w:val="0"/>
        <w:autoSpaceDN w:val="0"/>
        <w:adjustRightInd w:val="0"/>
        <w:spacing w:before="120" w:after="120" w:line="320" w:lineRule="exact"/>
        <w:ind w:firstLine="510"/>
        <w:jc w:val="both"/>
        <w:rPr>
          <w:bCs/>
        </w:rPr>
      </w:pPr>
      <w:r w:rsidRPr="00F72FDA">
        <w:rPr>
          <w:bCs/>
        </w:rPr>
        <w:t>К финансовым вложениям не относятся:</w:t>
      </w:r>
    </w:p>
    <w:p w:rsidR="00C808E0" w:rsidRPr="00133BD4"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133BD4">
        <w:rPr>
          <w:color w:val="auto"/>
        </w:rPr>
        <w:t xml:space="preserve">векселя, выданные организацией-векселедателем Обществу при расчетах за проданные товары, продукцию, выполненные работы, оказанные услуги. Такие векселя учитываются на отдельном </w:t>
      </w:r>
      <w:proofErr w:type="spellStart"/>
      <w:r w:rsidRPr="00133BD4">
        <w:rPr>
          <w:color w:val="auto"/>
        </w:rPr>
        <w:t>субсчете</w:t>
      </w:r>
      <w:proofErr w:type="spellEnd"/>
      <w:r w:rsidRPr="00133BD4">
        <w:rPr>
          <w:color w:val="auto"/>
        </w:rPr>
        <w:t xml:space="preserve"> 62.3 «Векселя полученные»;</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выданные беспроцентные займы. Указанные займы учитываются на счете 76 «Расчеты с прочими дебиторами и кредиторами»;</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вложения Общества в недвижимое и иное имущество, имеющее материально-вещественную форму, предоставляемые Обществом за плату во временное пользование (временное владение и пользование) с целью получения дохода;</w:t>
      </w:r>
    </w:p>
    <w:p w:rsidR="00C808E0" w:rsidRPr="00F72FDA" w:rsidRDefault="00C808E0" w:rsidP="005B1206">
      <w:pPr>
        <w:pStyle w:val="Default"/>
        <w:spacing w:before="120" w:after="120" w:line="320" w:lineRule="exact"/>
        <w:ind w:firstLine="510"/>
        <w:jc w:val="both"/>
        <w:rPr>
          <w:bCs/>
          <w:color w:val="auto"/>
        </w:rPr>
      </w:pPr>
      <w:r w:rsidRPr="00F72FDA">
        <w:rPr>
          <w:bCs/>
          <w:color w:val="auto"/>
        </w:rPr>
        <w:t>Единицей бухгалтерского учета финансовых вложений является:</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отдельная ценная бумага;</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заем выданный;</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процент участия в уставном капитале организации или простом товариществе;</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каждое право требования (приобретенная дебиторская задолженность);</w:t>
      </w:r>
    </w:p>
    <w:p w:rsidR="00C808E0" w:rsidRPr="00F72FDA" w:rsidRDefault="00C808E0" w:rsidP="00AC57C7">
      <w:pPr>
        <w:pStyle w:val="Default"/>
        <w:numPr>
          <w:ilvl w:val="0"/>
          <w:numId w:val="8"/>
        </w:numPr>
        <w:tabs>
          <w:tab w:val="left" w:pos="900"/>
          <w:tab w:val="left" w:pos="9689"/>
        </w:tabs>
        <w:spacing w:before="120" w:after="120" w:line="320" w:lineRule="exact"/>
        <w:ind w:left="0" w:firstLine="510"/>
        <w:jc w:val="both"/>
        <w:rPr>
          <w:color w:val="auto"/>
        </w:rPr>
      </w:pPr>
      <w:r w:rsidRPr="00F72FDA">
        <w:rPr>
          <w:color w:val="auto"/>
        </w:rPr>
        <w:t>иные аналогичные объекты.</w:t>
      </w:r>
    </w:p>
    <w:p w:rsidR="00C808E0" w:rsidRDefault="00C808E0" w:rsidP="005B1206">
      <w:pPr>
        <w:pStyle w:val="Default"/>
        <w:spacing w:before="120" w:after="120" w:line="320" w:lineRule="exact"/>
        <w:ind w:firstLine="510"/>
        <w:jc w:val="both"/>
        <w:rPr>
          <w:bCs/>
          <w:color w:val="auto"/>
        </w:rPr>
      </w:pPr>
      <w:r w:rsidRPr="00F72FDA">
        <w:rPr>
          <w:bCs/>
          <w:color w:val="auto"/>
        </w:rPr>
        <w:t>В бухгалтерском учете Общества финансовые вложения</w:t>
      </w:r>
      <w:r w:rsidR="00864C3C" w:rsidRPr="00F72FDA">
        <w:rPr>
          <w:bCs/>
          <w:color w:val="auto"/>
        </w:rPr>
        <w:t xml:space="preserve"> в виде размещения денежных средств на депозитных счетах</w:t>
      </w:r>
      <w:r w:rsidRPr="00F72FDA">
        <w:rPr>
          <w:bCs/>
          <w:color w:val="auto"/>
        </w:rPr>
        <w:t xml:space="preserve"> отражаются на счете 5</w:t>
      </w:r>
      <w:r w:rsidR="00864C3C" w:rsidRPr="00F72FDA">
        <w:rPr>
          <w:bCs/>
          <w:color w:val="auto"/>
        </w:rPr>
        <w:t>5</w:t>
      </w:r>
      <w:r w:rsidRPr="00F72FDA">
        <w:rPr>
          <w:bCs/>
          <w:color w:val="auto"/>
        </w:rPr>
        <w:t xml:space="preserve"> «</w:t>
      </w:r>
      <w:r w:rsidR="00864C3C" w:rsidRPr="00F72FDA">
        <w:rPr>
          <w:bCs/>
          <w:color w:val="auto"/>
        </w:rPr>
        <w:t>Специальные счета в банках</w:t>
      </w:r>
      <w:r w:rsidRPr="00F72FDA">
        <w:rPr>
          <w:bCs/>
          <w:color w:val="auto"/>
        </w:rPr>
        <w:t>».</w:t>
      </w:r>
    </w:p>
    <w:p w:rsidR="007E6414" w:rsidRPr="007E6414" w:rsidRDefault="007E6414" w:rsidP="007E6414">
      <w:pPr>
        <w:pStyle w:val="Default"/>
        <w:spacing w:before="120" w:after="120" w:line="320" w:lineRule="exact"/>
        <w:ind w:firstLine="510"/>
        <w:jc w:val="both"/>
        <w:rPr>
          <w:bCs/>
          <w:color w:val="auto"/>
        </w:rPr>
      </w:pPr>
      <w:r w:rsidRPr="007E6414">
        <w:rPr>
          <w:bCs/>
          <w:color w:val="auto"/>
        </w:rPr>
        <w:t>В отчетности финансовые вложения, дебиторская и кредиторская задолженность, включая задолженность по кредитам и займам, относятся к краткосрочным, если срок обращения (погашения) их не превышает 12 месяцев после отчетной даты. Остальные указанные активы и обязательства представляются в отчетности как долгосрочные.</w:t>
      </w:r>
    </w:p>
    <w:p w:rsidR="00C808E0" w:rsidRPr="00F72FDA" w:rsidRDefault="00BD0323" w:rsidP="00A33BAC">
      <w:pPr>
        <w:pStyle w:val="2"/>
      </w:pPr>
      <w:bookmarkStart w:id="67" w:name="_Toc312685532"/>
      <w:bookmarkStart w:id="68" w:name="_Toc447892506"/>
      <w:r w:rsidRPr="00F72FDA">
        <w:t>3.4.</w:t>
      </w:r>
      <w:r w:rsidR="001515F2">
        <w:t>2</w:t>
      </w:r>
      <w:r w:rsidRPr="00F72FDA">
        <w:t xml:space="preserve">. </w:t>
      </w:r>
      <w:r w:rsidR="00C808E0" w:rsidRPr="00F72FDA">
        <w:t>Порядок признания доходов по финансовым вложениям</w:t>
      </w:r>
      <w:bookmarkEnd w:id="67"/>
      <w:r w:rsidR="00976B68">
        <w:t>.</w:t>
      </w:r>
      <w:bookmarkEnd w:id="68"/>
    </w:p>
    <w:p w:rsidR="00C808E0" w:rsidRPr="00F72FDA" w:rsidRDefault="00C808E0" w:rsidP="005B1206">
      <w:pPr>
        <w:pStyle w:val="Default"/>
        <w:spacing w:before="120" w:after="120" w:line="320" w:lineRule="exact"/>
        <w:ind w:firstLine="510"/>
        <w:jc w:val="both"/>
        <w:rPr>
          <w:color w:val="auto"/>
        </w:rPr>
      </w:pPr>
      <w:r w:rsidRPr="00F72FDA">
        <w:rPr>
          <w:color w:val="auto"/>
        </w:rPr>
        <w:t>Доходы по финансовым вложениям признаются прочими поступлениями Общества.</w:t>
      </w:r>
    </w:p>
    <w:p w:rsidR="00C808E0" w:rsidRDefault="00C808E0" w:rsidP="005B1206">
      <w:pPr>
        <w:pStyle w:val="Default"/>
        <w:spacing w:before="120" w:after="120" w:line="320" w:lineRule="exact"/>
        <w:ind w:firstLine="510"/>
        <w:jc w:val="both"/>
        <w:rPr>
          <w:color w:val="auto"/>
        </w:rPr>
      </w:pPr>
      <w:r w:rsidRPr="00F72FDA">
        <w:rPr>
          <w:color w:val="auto"/>
        </w:rPr>
        <w:t>В бухгалтерском учете Общества доходы по финансовым вложениям отражаются по дебету счета 76 «Расчеты с разными дебиторами и кредиторами» в корреспонденции с кредитом счета 91 «Прочие доходы и расходы».</w:t>
      </w:r>
    </w:p>
    <w:p w:rsidR="00815B7D" w:rsidRPr="00E43CE1" w:rsidRDefault="00815B7D" w:rsidP="00815B7D">
      <w:pPr>
        <w:pStyle w:val="Default"/>
        <w:spacing w:before="120" w:after="120" w:line="320" w:lineRule="exact"/>
        <w:ind w:firstLine="510"/>
        <w:jc w:val="both"/>
        <w:rPr>
          <w:color w:val="auto"/>
        </w:rPr>
      </w:pPr>
      <w:r w:rsidRPr="00E43CE1">
        <w:rPr>
          <w:color w:val="auto"/>
        </w:rPr>
        <w:t xml:space="preserve">Они признаются в учете за каждый отчетный период в соответствии с условиями договора банковского вклада в течение срока его действия (п. 34 ПБУ 19/02, п. п. 7, 10.1, 16 Положения по бухгалтерскому учету "Доходы организации" ПБУ 9/99, утв. Приказом </w:t>
      </w:r>
      <w:r w:rsidRPr="00E43CE1">
        <w:rPr>
          <w:color w:val="auto"/>
        </w:rPr>
        <w:lastRenderedPageBreak/>
        <w:t>Минфина России от 06.05.1999 N 32н). Проценты на сумму вклада начисляются ежемесячно исходя из фактического количества дней нахождения денежных средств на счете в течение месяца.</w:t>
      </w:r>
    </w:p>
    <w:p w:rsidR="00CF4122" w:rsidRDefault="00CF4122" w:rsidP="00CF4122">
      <w:pPr>
        <w:pStyle w:val="Default"/>
        <w:spacing w:before="120" w:after="120" w:line="320" w:lineRule="exact"/>
        <w:ind w:firstLine="510"/>
        <w:jc w:val="both"/>
        <w:rPr>
          <w:color w:val="auto"/>
        </w:rPr>
      </w:pPr>
      <w:r w:rsidRPr="00E43CE1">
        <w:rPr>
          <w:color w:val="auto"/>
        </w:rPr>
        <w:t>Проценты по депозиту, причитающиеся к получению</w:t>
      </w:r>
      <w:r w:rsidRPr="00F72FDA">
        <w:rPr>
          <w:color w:val="auto"/>
        </w:rPr>
        <w:t xml:space="preserve"> за весь период размещения на депозитных счетах, признаются в бухгалтерском учете на день размещения. В случае досрочного расторжения договора банковского депозита и снижения процентной ставки по депозиту, производится </w:t>
      </w:r>
      <w:proofErr w:type="spellStart"/>
      <w:r w:rsidRPr="00F72FDA">
        <w:rPr>
          <w:color w:val="auto"/>
        </w:rPr>
        <w:t>сторнировочная</w:t>
      </w:r>
      <w:proofErr w:type="spellEnd"/>
      <w:r w:rsidRPr="00F72FDA">
        <w:rPr>
          <w:color w:val="auto"/>
        </w:rPr>
        <w:t xml:space="preserve"> запись по дебету счета 76 и кредиту счета 91 на сумму излишне признанного дохода в виде процентов. В случае если признанный доход в виде процентов относится к прошлому календарному году, то в бухгалтерском учете он учитывается в составе прочих расходов в качестве убытка прошлых лет, который выявлен в отчетном году (п.11 ПБУ 10/99).</w:t>
      </w:r>
    </w:p>
    <w:p w:rsidR="005E25E1" w:rsidRPr="005E25E1" w:rsidRDefault="005E25E1" w:rsidP="005E25E1">
      <w:pPr>
        <w:pStyle w:val="Default"/>
        <w:spacing w:before="120" w:after="120" w:line="320" w:lineRule="exact"/>
        <w:ind w:firstLine="510"/>
        <w:jc w:val="both"/>
        <w:rPr>
          <w:color w:val="auto"/>
        </w:rPr>
      </w:pPr>
      <w:r w:rsidRPr="005E25E1">
        <w:rPr>
          <w:color w:val="auto"/>
        </w:rPr>
        <w:t>Резерв под обесценение финансовых вложений создается в случае устойчивого существенного снижения стоимости финансовых вложений, которое характеризуется следующими условиями:</w:t>
      </w:r>
    </w:p>
    <w:p w:rsidR="005E25E1" w:rsidRPr="005E25E1" w:rsidRDefault="005E25E1" w:rsidP="005E25E1">
      <w:pPr>
        <w:pStyle w:val="Default"/>
        <w:spacing w:before="120" w:after="120" w:line="320" w:lineRule="exact"/>
        <w:ind w:firstLine="510"/>
        <w:jc w:val="both"/>
        <w:rPr>
          <w:color w:val="auto"/>
        </w:rPr>
      </w:pPr>
      <w:r w:rsidRPr="005E25E1">
        <w:rPr>
          <w:color w:val="auto"/>
        </w:rPr>
        <w:t xml:space="preserve">- на отчетную дату и на предыдущую отчетную дату учетная стоимость существенно выше их расчетной стоимости; </w:t>
      </w:r>
    </w:p>
    <w:p w:rsidR="005E25E1" w:rsidRPr="005E25E1" w:rsidRDefault="005E25E1" w:rsidP="005E25E1">
      <w:pPr>
        <w:pStyle w:val="Default"/>
        <w:spacing w:before="120" w:after="120" w:line="320" w:lineRule="exact"/>
        <w:ind w:firstLine="510"/>
        <w:jc w:val="both"/>
        <w:rPr>
          <w:color w:val="auto"/>
        </w:rPr>
      </w:pPr>
      <w:r w:rsidRPr="005E25E1">
        <w:rPr>
          <w:color w:val="auto"/>
        </w:rPr>
        <w:t xml:space="preserve">              - в течение отчетного года расчетная стоимость финансовых вложений   существенно </w:t>
      </w:r>
      <w:r>
        <w:rPr>
          <w:color w:val="auto"/>
        </w:rPr>
        <w:t>меняется</w:t>
      </w:r>
      <w:r w:rsidRPr="005E25E1">
        <w:rPr>
          <w:color w:val="auto"/>
        </w:rPr>
        <w:t xml:space="preserve"> исключительно в направлении ее уменьшения; </w:t>
      </w:r>
    </w:p>
    <w:p w:rsidR="005E25E1" w:rsidRPr="005E25E1" w:rsidRDefault="005E25E1" w:rsidP="005E25E1">
      <w:pPr>
        <w:pStyle w:val="Default"/>
        <w:spacing w:before="120" w:after="120" w:line="320" w:lineRule="exact"/>
        <w:ind w:firstLine="510"/>
        <w:jc w:val="both"/>
        <w:rPr>
          <w:color w:val="auto"/>
        </w:rPr>
      </w:pPr>
      <w:r w:rsidRPr="005E25E1">
        <w:rPr>
          <w:color w:val="auto"/>
        </w:rPr>
        <w:t>- 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5E25E1" w:rsidRPr="00B82D2A" w:rsidRDefault="005E25E1" w:rsidP="00B82D2A">
      <w:pPr>
        <w:pStyle w:val="Default"/>
        <w:spacing w:before="120" w:after="120" w:line="320" w:lineRule="exact"/>
        <w:ind w:firstLine="510"/>
        <w:jc w:val="both"/>
        <w:rPr>
          <w:color w:val="auto"/>
        </w:rPr>
      </w:pPr>
      <w:r w:rsidRPr="00B82D2A">
        <w:rPr>
          <w:color w:val="auto"/>
        </w:rPr>
        <w:t xml:space="preserve">  На ос</w:t>
      </w:r>
      <w:r w:rsidR="00B82D2A">
        <w:rPr>
          <w:color w:val="auto"/>
        </w:rPr>
        <w:t>новании требования п. 38 ПБУ 19/</w:t>
      </w:r>
      <w:r w:rsidRPr="00B82D2A">
        <w:rPr>
          <w:color w:val="auto"/>
        </w:rPr>
        <w:t xml:space="preserve">02 «Учет финансовых вложений» </w:t>
      </w:r>
      <w:r w:rsidR="00B82D2A">
        <w:rPr>
          <w:color w:val="auto"/>
        </w:rPr>
        <w:t>п</w:t>
      </w:r>
      <w:r w:rsidRPr="00B82D2A">
        <w:rPr>
          <w:color w:val="auto"/>
        </w:rPr>
        <w:t>еред составлением годово</w:t>
      </w:r>
      <w:r w:rsidR="00B82D2A">
        <w:rPr>
          <w:color w:val="auto"/>
        </w:rPr>
        <w:t>й бухгалтерской отчетности провести</w:t>
      </w:r>
      <w:r w:rsidRPr="00B82D2A">
        <w:rPr>
          <w:color w:val="auto"/>
        </w:rPr>
        <w:t xml:space="preserve"> проверку финансовых вло</w:t>
      </w:r>
      <w:r w:rsidR="00B82D2A">
        <w:rPr>
          <w:color w:val="auto"/>
        </w:rPr>
        <w:t xml:space="preserve">жений на предмет их обесценения и </w:t>
      </w:r>
      <w:r w:rsidRPr="00B82D2A">
        <w:rPr>
          <w:color w:val="auto"/>
        </w:rPr>
        <w:t>созда</w:t>
      </w:r>
      <w:r w:rsidR="00B82D2A">
        <w:rPr>
          <w:color w:val="auto"/>
        </w:rPr>
        <w:t>ть</w:t>
      </w:r>
      <w:r w:rsidRPr="00B82D2A">
        <w:rPr>
          <w:color w:val="auto"/>
        </w:rPr>
        <w:t xml:space="preserve"> резерв </w:t>
      </w:r>
      <w:r w:rsidR="00B82D2A" w:rsidRPr="005E25E1">
        <w:rPr>
          <w:color w:val="auto"/>
        </w:rPr>
        <w:t xml:space="preserve">под обесценение финансовых </w:t>
      </w:r>
      <w:proofErr w:type="gramStart"/>
      <w:r w:rsidR="00B82D2A" w:rsidRPr="005E25E1">
        <w:rPr>
          <w:color w:val="auto"/>
        </w:rPr>
        <w:t>вложений</w:t>
      </w:r>
      <w:r w:rsidR="00B82D2A" w:rsidRPr="00B82D2A">
        <w:rPr>
          <w:color w:val="auto"/>
        </w:rPr>
        <w:t xml:space="preserve"> </w:t>
      </w:r>
      <w:r w:rsidR="00B82D2A">
        <w:rPr>
          <w:color w:val="auto"/>
        </w:rPr>
        <w:t>.</w:t>
      </w:r>
      <w:proofErr w:type="gramEnd"/>
      <w:r w:rsidRPr="00B82D2A">
        <w:rPr>
          <w:color w:val="auto"/>
        </w:rPr>
        <w:t xml:space="preserve"> </w:t>
      </w:r>
    </w:p>
    <w:p w:rsidR="005E25E1" w:rsidRPr="00280273" w:rsidRDefault="005E25E1" w:rsidP="0082390A">
      <w:pPr>
        <w:autoSpaceDE w:val="0"/>
        <w:autoSpaceDN w:val="0"/>
        <w:adjustRightInd w:val="0"/>
        <w:ind w:firstLine="567"/>
        <w:jc w:val="both"/>
      </w:pPr>
    </w:p>
    <w:p w:rsidR="005C71D9" w:rsidRPr="00F72FDA" w:rsidRDefault="00CD58D5" w:rsidP="00A33BAC">
      <w:pPr>
        <w:pStyle w:val="2"/>
      </w:pPr>
      <w:bookmarkStart w:id="69" w:name="_Toc312685534"/>
      <w:bookmarkStart w:id="70" w:name="_Toc447892507"/>
      <w:r w:rsidRPr="00F72FDA">
        <w:t>3.5. Материально-производственные запасы</w:t>
      </w:r>
      <w:bookmarkEnd w:id="69"/>
      <w:r w:rsidR="00976B68">
        <w:t>.</w:t>
      </w:r>
      <w:bookmarkEnd w:id="70"/>
    </w:p>
    <w:p w:rsidR="00CD58D5" w:rsidRPr="00F72FDA" w:rsidRDefault="005C71D9" w:rsidP="00A33BAC">
      <w:pPr>
        <w:pStyle w:val="2"/>
      </w:pPr>
      <w:bookmarkStart w:id="71" w:name="_Toc312685535"/>
      <w:bookmarkStart w:id="72" w:name="_Toc447892508"/>
      <w:r w:rsidRPr="00F72FDA">
        <w:t xml:space="preserve">3.5.1. </w:t>
      </w:r>
      <w:r w:rsidR="00CD58D5" w:rsidRPr="00F72FDA">
        <w:t>Критерии отнесения объекта учета к материально-производственным запасам</w:t>
      </w:r>
      <w:bookmarkEnd w:id="71"/>
      <w:r w:rsidR="00976B68">
        <w:t>.</w:t>
      </w:r>
      <w:bookmarkEnd w:id="72"/>
    </w:p>
    <w:p w:rsidR="00CD58D5" w:rsidRPr="00F72FDA" w:rsidRDefault="00CD58D5"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 xml:space="preserve">Для целей бухгалтерского учета в качестве материально-производственных запасов принимаются активы: </w:t>
      </w:r>
    </w:p>
    <w:p w:rsidR="00CD58D5" w:rsidRPr="00F72FDA" w:rsidRDefault="00CD58D5" w:rsidP="005B1206">
      <w:pPr>
        <w:spacing w:before="120" w:after="120" w:line="320" w:lineRule="exact"/>
        <w:ind w:firstLine="510"/>
        <w:jc w:val="both"/>
      </w:pPr>
      <w:r w:rsidRPr="00F72FDA">
        <w:t xml:space="preserve">используемые в качестве сырья, материалов и т.п. при производстве продукции, предназначенной для продажи (выполнения работ, оказания услуг); </w:t>
      </w:r>
    </w:p>
    <w:p w:rsidR="00CD58D5" w:rsidRPr="00F72FDA" w:rsidRDefault="00CD58D5" w:rsidP="005B1206">
      <w:pPr>
        <w:spacing w:before="120" w:after="120" w:line="320" w:lineRule="exact"/>
        <w:ind w:firstLine="510"/>
        <w:jc w:val="both"/>
      </w:pPr>
      <w:r w:rsidRPr="00F72FDA">
        <w:t xml:space="preserve">предназначенные для продажи; </w:t>
      </w:r>
    </w:p>
    <w:p w:rsidR="00CD58D5" w:rsidRPr="00F72FDA" w:rsidRDefault="00CD58D5" w:rsidP="005B1206">
      <w:pPr>
        <w:spacing w:before="120" w:after="120" w:line="320" w:lineRule="exact"/>
        <w:ind w:firstLine="510"/>
        <w:jc w:val="both"/>
      </w:pPr>
      <w:r w:rsidRPr="00F72FDA">
        <w:t>используемые для управленческих нужд Общества.</w:t>
      </w:r>
    </w:p>
    <w:p w:rsidR="00CD58D5" w:rsidRPr="00F72FDA" w:rsidRDefault="00CD58D5" w:rsidP="005B1206">
      <w:pPr>
        <w:pStyle w:val="Default"/>
        <w:spacing w:before="120" w:after="120" w:line="320" w:lineRule="exact"/>
        <w:ind w:firstLine="510"/>
        <w:jc w:val="both"/>
        <w:rPr>
          <w:bCs/>
          <w:color w:val="auto"/>
        </w:rPr>
      </w:pPr>
      <w:r w:rsidRPr="00F72FDA">
        <w:rPr>
          <w:bCs/>
          <w:color w:val="auto"/>
        </w:rPr>
        <w:t>Товары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p w:rsidR="00A5552D" w:rsidRPr="00F72FDA" w:rsidRDefault="004A1592" w:rsidP="00A33BAC">
      <w:pPr>
        <w:pStyle w:val="2"/>
      </w:pPr>
      <w:bookmarkStart w:id="73" w:name="_Toc312685536"/>
      <w:bookmarkStart w:id="74" w:name="_Toc447892509"/>
      <w:r w:rsidRPr="00F72FDA">
        <w:t xml:space="preserve">3.5.2. </w:t>
      </w:r>
      <w:r w:rsidR="00A5552D" w:rsidRPr="00F72FDA">
        <w:t>Определение единицы учета материально- производственных запасов</w:t>
      </w:r>
      <w:bookmarkEnd w:id="73"/>
      <w:r w:rsidR="00976B68">
        <w:t>.</w:t>
      </w:r>
      <w:bookmarkEnd w:id="74"/>
    </w:p>
    <w:p w:rsidR="00A5552D" w:rsidRPr="00F72FDA"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Единицей бухгалтерского учета материально - производственных запасов является номенклатурный номер</w:t>
      </w:r>
      <w:r w:rsidRPr="00F72FDA">
        <w:rPr>
          <w:rFonts w:ascii="Times New Roman" w:hAnsi="Times New Roman" w:cs="Times New Roman"/>
          <w:bCs/>
          <w:sz w:val="24"/>
          <w:szCs w:val="24"/>
        </w:rPr>
        <w:t xml:space="preserve"> (п. 3 ПБУ 5/01).</w:t>
      </w:r>
    </w:p>
    <w:p w:rsidR="00A5552D" w:rsidRPr="00F72FDA"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 xml:space="preserve">В бухгалтерском учете материально-производственные запасы отражаются в количественно-суммовом выражении. </w:t>
      </w:r>
    </w:p>
    <w:p w:rsidR="00A5552D"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lastRenderedPageBreak/>
        <w:t>Бухгалтерский учет материально-производственных запасов организуется на основе системы непрерывного учета: отражение в учете всех операций по поступлению, движению и списания материально-производственных запасов на момент их совершения. Система непрерывного учета предполагает отнесение на затраты стоимости списанных материально-производственных запасов в тот момент, когда они фактически израсходованы, переданы в производство или покупателю.</w:t>
      </w:r>
    </w:p>
    <w:p w:rsidR="00660FC3" w:rsidRPr="001B2938" w:rsidRDefault="00660FC3" w:rsidP="00660FC3">
      <w:pPr>
        <w:pStyle w:val="ConsPlusNormal"/>
        <w:spacing w:before="120" w:after="120" w:line="320" w:lineRule="exact"/>
        <w:ind w:firstLine="510"/>
        <w:jc w:val="both"/>
        <w:rPr>
          <w:rFonts w:ascii="Times New Roman" w:hAnsi="Times New Roman" w:cs="Times New Roman"/>
          <w:sz w:val="24"/>
          <w:szCs w:val="24"/>
        </w:rPr>
      </w:pPr>
      <w:r w:rsidRPr="001B2938">
        <w:rPr>
          <w:rFonts w:ascii="Times New Roman" w:hAnsi="Times New Roman" w:cs="Times New Roman"/>
          <w:sz w:val="24"/>
          <w:szCs w:val="24"/>
        </w:rPr>
        <w:t>К фактическим затратам на приобретение материально-производственных запасов относятся:</w:t>
      </w:r>
    </w:p>
    <w:p w:rsidR="00660FC3" w:rsidRPr="001B2938" w:rsidRDefault="00660FC3" w:rsidP="00660FC3">
      <w:pPr>
        <w:spacing w:before="120" w:after="120" w:line="320" w:lineRule="exact"/>
        <w:ind w:firstLine="510"/>
        <w:jc w:val="both"/>
      </w:pPr>
      <w:r w:rsidRPr="001B2938">
        <w:t>суммы, уплачиваемые в соответствии с договором поставщику (продавцу);</w:t>
      </w:r>
    </w:p>
    <w:p w:rsidR="00660FC3" w:rsidRPr="001B2938" w:rsidRDefault="00660FC3" w:rsidP="00660FC3">
      <w:pPr>
        <w:spacing w:before="120" w:after="120" w:line="320" w:lineRule="exact"/>
        <w:ind w:firstLine="510"/>
        <w:jc w:val="both"/>
      </w:pPr>
      <w:r w:rsidRPr="001B2938">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660FC3" w:rsidRPr="001B2938" w:rsidRDefault="00660FC3" w:rsidP="00660FC3">
      <w:pPr>
        <w:spacing w:before="120" w:after="120" w:line="320" w:lineRule="exact"/>
        <w:ind w:firstLine="510"/>
        <w:jc w:val="both"/>
      </w:pPr>
      <w:r w:rsidRPr="001B2938">
        <w:t>таможенные пошлины;</w:t>
      </w:r>
    </w:p>
    <w:p w:rsidR="00660FC3" w:rsidRPr="001B2938" w:rsidRDefault="00660FC3" w:rsidP="00660FC3">
      <w:pPr>
        <w:spacing w:before="120" w:after="120" w:line="320" w:lineRule="exact"/>
        <w:ind w:firstLine="510"/>
        <w:jc w:val="both"/>
      </w:pPr>
      <w:r w:rsidRPr="001B2938">
        <w:t>невозмещаемые налоги, уплачиваемые в связи с приобретением единицы материально-производственных запасов;</w:t>
      </w:r>
    </w:p>
    <w:p w:rsidR="00660FC3" w:rsidRPr="001B2938" w:rsidRDefault="00660FC3" w:rsidP="00660FC3">
      <w:pPr>
        <w:spacing w:before="120" w:after="120" w:line="320" w:lineRule="exact"/>
        <w:ind w:firstLine="510"/>
        <w:jc w:val="both"/>
      </w:pPr>
      <w:r w:rsidRPr="001B2938">
        <w:t>вознаграждения, уплачиваемые посреднической организации, через которую приобретены материально-производственные запасы;</w:t>
      </w:r>
    </w:p>
    <w:p w:rsidR="00660FC3" w:rsidRPr="001B2938" w:rsidRDefault="00660FC3" w:rsidP="00660FC3">
      <w:pPr>
        <w:spacing w:before="120" w:after="120" w:line="320" w:lineRule="exact"/>
        <w:ind w:firstLine="510"/>
        <w:jc w:val="both"/>
      </w:pPr>
      <w:r w:rsidRPr="001B2938">
        <w:t>затраты по заготовке и доставке материально-производственных запасов до места их использования, включая расходы по страхованию. Данные затраты включают, в частности, затраты по заготовке и доставке материально-производственных запасов; затраты по содержанию заготовительно-складского подразделения Общества, затраты за услуги транспорта по доставке материально-производственных запасов до места их использования, если они не включены в цену материально-производственных запасов, установленную договором; начисленные проценты по кредитам, предоставленным поставщиками (коммерческий кредит); начисленные до принятия к бухгалтерскому учету материально-производственных запасов проценты по заемным средствам, если они привлечены для приобретения этих запасов;</w:t>
      </w:r>
    </w:p>
    <w:p w:rsidR="00660FC3" w:rsidRPr="001B2938" w:rsidRDefault="00660FC3" w:rsidP="00660FC3">
      <w:pPr>
        <w:spacing w:before="120" w:after="120" w:line="320" w:lineRule="exact"/>
        <w:ind w:firstLine="510"/>
        <w:jc w:val="both"/>
      </w:pPr>
      <w:r w:rsidRPr="001B2938">
        <w:t>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Общества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660FC3" w:rsidRPr="00F72FDA" w:rsidRDefault="00660FC3" w:rsidP="006317D6">
      <w:pPr>
        <w:spacing w:before="120" w:after="120" w:line="320" w:lineRule="exact"/>
        <w:ind w:firstLine="510"/>
        <w:jc w:val="both"/>
      </w:pPr>
      <w:r w:rsidRPr="001B2938">
        <w:t>иные затраты, непосредственно связанные с приобретением материально-производственных запасов (п. 6 ПБУ 5/01).</w:t>
      </w:r>
    </w:p>
    <w:p w:rsidR="00A5552D" w:rsidRPr="00F72FDA" w:rsidRDefault="004A1592" w:rsidP="00A33BAC">
      <w:pPr>
        <w:pStyle w:val="2"/>
      </w:pPr>
      <w:bookmarkStart w:id="75" w:name="_Toc312685537"/>
      <w:bookmarkStart w:id="76" w:name="_Toc447892510"/>
      <w:r w:rsidRPr="00F72FDA">
        <w:t xml:space="preserve">3.5.3. </w:t>
      </w:r>
      <w:r w:rsidR="00A5552D" w:rsidRPr="00F72FDA">
        <w:t>Порядок оценки материально-производственных запасов при их поступлении</w:t>
      </w:r>
      <w:bookmarkEnd w:id="75"/>
      <w:r w:rsidR="00976B68">
        <w:t>.</w:t>
      </w:r>
      <w:bookmarkEnd w:id="76"/>
    </w:p>
    <w:p w:rsidR="00A5552D" w:rsidRPr="00F72FDA"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Материально-производственные затраты принимаются к бухгалтерскому учету по фактической себестоимости.</w:t>
      </w:r>
    </w:p>
    <w:p w:rsidR="00A5552D" w:rsidRPr="00F72FDA"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 xml:space="preserve">Фактической себестоимостью материально-производственных запасов, приобретенных за плату, признается сумма фактических затрат Общества на приобретение, </w:t>
      </w:r>
      <w:bookmarkStart w:id="77" w:name="OLE_LINK1"/>
      <w:r w:rsidRPr="00F72FDA">
        <w:rPr>
          <w:rFonts w:ascii="Times New Roman" w:hAnsi="Times New Roman" w:cs="Times New Roman"/>
          <w:sz w:val="24"/>
          <w:szCs w:val="24"/>
        </w:rPr>
        <w:t>за исключением налога на добавленную стоимость и иных возмещаемых налогов (кроме случаев, предусмотренных законодательством Российской Федерации).</w:t>
      </w:r>
    </w:p>
    <w:bookmarkEnd w:id="77"/>
    <w:p w:rsidR="00A5552D" w:rsidRPr="00660FC3" w:rsidRDefault="00A5552D" w:rsidP="005B1206">
      <w:pPr>
        <w:spacing w:before="120" w:after="120" w:line="320" w:lineRule="exact"/>
        <w:ind w:firstLine="510"/>
        <w:jc w:val="both"/>
      </w:pPr>
      <w:r w:rsidRPr="00660FC3">
        <w:lastRenderedPageBreak/>
        <w:t xml:space="preserve">Материально-производственные запасы учитываются на счете 10 «Материалы» по фактическим затратам на их приобретение (без использования счетов 15 «Заготовление и приобретение материальных </w:t>
      </w:r>
      <w:r w:rsidR="003229E3" w:rsidRPr="00660FC3">
        <w:t>ценностей» и</w:t>
      </w:r>
      <w:r w:rsidRPr="00660FC3">
        <w:t xml:space="preserve"> 16 «Отклонение в стоимости материальных ценностей»).</w:t>
      </w:r>
    </w:p>
    <w:p w:rsidR="00A5552D" w:rsidRPr="00F72FDA" w:rsidRDefault="00A5552D" w:rsidP="005B1206">
      <w:pPr>
        <w:spacing w:before="120" w:after="120" w:line="320" w:lineRule="exact"/>
        <w:ind w:firstLine="510"/>
        <w:jc w:val="both"/>
      </w:pPr>
      <w:r w:rsidRPr="00F72FDA">
        <w:t>Учет движения материально-производственных запасов организуется следующим образом:</w:t>
      </w:r>
    </w:p>
    <w:p w:rsidR="00A5552D" w:rsidRPr="00F72FDA" w:rsidRDefault="00A5552D" w:rsidP="005B1206">
      <w:pPr>
        <w:spacing w:before="120" w:after="120" w:line="320" w:lineRule="exact"/>
        <w:ind w:firstLine="510"/>
        <w:jc w:val="both"/>
      </w:pPr>
      <w:r w:rsidRPr="00F72FDA">
        <w:t>поступление материально-производственных запасов оформляется выпиской «Приходного ордера» (форма М-4) на основании полученных от поставщика первичных документов, являющихся основанием для приемки по количеству согласно условиям договора (ТОРГ-12, ТТН, ж/д накладные и др.);</w:t>
      </w:r>
    </w:p>
    <w:p w:rsidR="00A5552D" w:rsidRPr="00F72FDA" w:rsidRDefault="00A5552D" w:rsidP="005B1206">
      <w:pPr>
        <w:spacing w:before="120" w:after="120" w:line="320" w:lineRule="exact"/>
        <w:ind w:firstLine="510"/>
        <w:jc w:val="both"/>
      </w:pPr>
      <w:r w:rsidRPr="00F72FDA">
        <w:t xml:space="preserve">списание материально-производственных запасов в производство и нужды Общества оформляется выпиской «Требования-накладной» (форма М-11). При этом по окончании каждого отчетного месяца материально-ответственными лицами составляется «Акт </w:t>
      </w:r>
      <w:r w:rsidR="004C2DAC" w:rsidRPr="00F72FDA">
        <w:t>на списание</w:t>
      </w:r>
      <w:r w:rsidRPr="00F72FDA">
        <w:t xml:space="preserve"> материалов» (форма неунифицированная).</w:t>
      </w:r>
    </w:p>
    <w:p w:rsidR="00A5552D" w:rsidRDefault="00A5552D" w:rsidP="005B1206">
      <w:pPr>
        <w:spacing w:before="120" w:after="120" w:line="320" w:lineRule="exact"/>
        <w:ind w:firstLine="510"/>
        <w:jc w:val="both"/>
      </w:pPr>
      <w:r w:rsidRPr="00F72FDA">
        <w:rPr>
          <w:lang w:val="en-US"/>
        </w:rPr>
        <w:t>C</w:t>
      </w:r>
      <w:r w:rsidRPr="00F72FDA">
        <w:t>писание горюче-смазочных материалов (далее – ГСМ) осуществляется на основании «Сводных отчетов по ГСМ</w:t>
      </w:r>
      <w:r w:rsidR="004C2DAC" w:rsidRPr="00F72FDA">
        <w:t>»</w:t>
      </w:r>
      <w:r w:rsidRPr="00F72FDA">
        <w:t>.</w:t>
      </w:r>
    </w:p>
    <w:p w:rsidR="00051D73" w:rsidRPr="004A67AD" w:rsidRDefault="00051D73" w:rsidP="00C84D9B">
      <w:pPr>
        <w:spacing w:before="120" w:after="120" w:line="320" w:lineRule="exact"/>
        <w:ind w:firstLine="510"/>
        <w:jc w:val="both"/>
      </w:pPr>
      <w:r w:rsidRPr="004A67AD">
        <w:t>При отпуске материально-производственных запасов в производство и ином выбытии их оценка определяется по складам и местам хранения по средней стоимости.</w:t>
      </w:r>
    </w:p>
    <w:p w:rsidR="00A5552D" w:rsidRPr="00F72FDA" w:rsidRDefault="004A1592" w:rsidP="00A33BAC">
      <w:pPr>
        <w:pStyle w:val="2"/>
      </w:pPr>
      <w:bookmarkStart w:id="78" w:name="_Toc312685538"/>
      <w:bookmarkStart w:id="79" w:name="_Toc447892511"/>
      <w:r w:rsidRPr="00F72FDA">
        <w:t xml:space="preserve">3.5.4. </w:t>
      </w:r>
      <w:r w:rsidR="00A5552D" w:rsidRPr="00F72FDA">
        <w:t>Оценка материально-производственных запасов при отпуске их в производство и ином выбытии</w:t>
      </w:r>
      <w:bookmarkEnd w:id="78"/>
      <w:r w:rsidR="00976B68">
        <w:t>.</w:t>
      </w:r>
      <w:bookmarkEnd w:id="79"/>
    </w:p>
    <w:p w:rsidR="00A5552D" w:rsidRPr="00F72FDA" w:rsidRDefault="00A5552D" w:rsidP="005B1206">
      <w:pPr>
        <w:pStyle w:val="ConsPlusNormal"/>
        <w:spacing w:before="120" w:after="120" w:line="320" w:lineRule="exact"/>
        <w:ind w:firstLine="510"/>
        <w:jc w:val="both"/>
        <w:rPr>
          <w:rFonts w:ascii="Times New Roman" w:hAnsi="Times New Roman" w:cs="Times New Roman"/>
          <w:sz w:val="24"/>
          <w:szCs w:val="24"/>
        </w:rPr>
      </w:pPr>
      <w:r w:rsidRPr="00F72FDA">
        <w:rPr>
          <w:rFonts w:ascii="Times New Roman" w:hAnsi="Times New Roman" w:cs="Times New Roman"/>
          <w:sz w:val="24"/>
          <w:szCs w:val="24"/>
        </w:rPr>
        <w:t>При отпуске материально-производственных запасов в производство и ином выбытии их оценка определяется по складам и местам хранения по средней стоимости.</w:t>
      </w:r>
    </w:p>
    <w:p w:rsidR="00A5552D" w:rsidRPr="00F72FDA" w:rsidRDefault="004A1592" w:rsidP="00A33BAC">
      <w:pPr>
        <w:pStyle w:val="2"/>
      </w:pPr>
      <w:bookmarkStart w:id="80" w:name="_Toc312685539"/>
      <w:bookmarkStart w:id="81" w:name="_Toc447892512"/>
      <w:r w:rsidRPr="00F72FDA">
        <w:t xml:space="preserve">3.5.5. </w:t>
      </w:r>
      <w:r w:rsidR="00A5552D" w:rsidRPr="00F72FDA">
        <w:t>Особенности отражения материально-производственных запасов при передаче подрядным организациям для выполнения строительно-монтажных работах</w:t>
      </w:r>
      <w:bookmarkEnd w:id="80"/>
      <w:r w:rsidR="00976B68">
        <w:t>.</w:t>
      </w:r>
      <w:bookmarkEnd w:id="81"/>
    </w:p>
    <w:p w:rsidR="00A5552D" w:rsidRPr="00F72FDA" w:rsidRDefault="00A5552D" w:rsidP="005B1206">
      <w:pPr>
        <w:spacing w:before="120" w:after="120" w:line="320" w:lineRule="exact"/>
        <w:ind w:firstLine="510"/>
        <w:jc w:val="both"/>
      </w:pPr>
      <w:r w:rsidRPr="00F72FDA">
        <w:t>При передаче материально-производственных запасов подрядным организациям для выполнения строительно-монтажных работах Обществом организуется учет с использованием счета 10-7 «Материалы, переданные в переработку на сторону».</w:t>
      </w:r>
    </w:p>
    <w:p w:rsidR="00A5552D" w:rsidRPr="00F72FDA" w:rsidRDefault="00A5552D" w:rsidP="005B1206">
      <w:pPr>
        <w:spacing w:before="120" w:after="120" w:line="320" w:lineRule="exact"/>
        <w:ind w:firstLine="510"/>
        <w:jc w:val="both"/>
      </w:pPr>
      <w:r w:rsidRPr="00F72FDA">
        <w:t>Аналитический учет переданных материалов организуется в разрезе контрагентов и номенклатуры материально-производственных запасов.</w:t>
      </w:r>
    </w:p>
    <w:p w:rsidR="00A5552D" w:rsidRPr="00F72FDA" w:rsidRDefault="00A5552D" w:rsidP="005B1206">
      <w:pPr>
        <w:spacing w:before="120" w:after="120" w:line="320" w:lineRule="exact"/>
        <w:ind w:firstLine="510"/>
        <w:jc w:val="both"/>
        <w:rPr>
          <w:rFonts w:eastAsia="Calibri"/>
          <w:lang w:eastAsia="en-US"/>
        </w:rPr>
      </w:pPr>
      <w:r w:rsidRPr="00F72FDA">
        <w:t xml:space="preserve">Передача материалов подрядным организациям оформляется с использованием </w:t>
      </w:r>
      <w:r w:rsidRPr="00F72FDA">
        <w:rPr>
          <w:rFonts w:eastAsia="Calibri"/>
          <w:lang w:eastAsia="en-US"/>
        </w:rPr>
        <w:t>накладной на отпуск материалов на сторону (форма М-15).</w:t>
      </w:r>
    </w:p>
    <w:p w:rsidR="00A5552D" w:rsidRPr="00F72FDA" w:rsidRDefault="00A5552D" w:rsidP="005B1206">
      <w:pPr>
        <w:spacing w:before="120" w:after="120" w:line="320" w:lineRule="exact"/>
        <w:ind w:firstLine="510"/>
        <w:jc w:val="both"/>
      </w:pPr>
      <w:r w:rsidRPr="00F72FDA">
        <w:t xml:space="preserve">Прием-сдача выполненных работ оформляется актом о приемке выполненных работ (форма </w:t>
      </w:r>
      <w:hyperlink r:id="rId10" w:history="1">
        <w:r w:rsidRPr="00F72FDA">
          <w:t>N КС-2</w:t>
        </w:r>
      </w:hyperlink>
      <w:r w:rsidRPr="00F72FDA">
        <w:t>), справкой о стоимости выполненных работ и затрат (</w:t>
      </w:r>
      <w:hyperlink r:id="rId11" w:history="1">
        <w:r w:rsidRPr="00F72FDA">
          <w:t>форма N КС-3</w:t>
        </w:r>
      </w:hyperlink>
      <w:r w:rsidRPr="00F72FDA">
        <w:t>), а также составляется отчет об использовании переданных материалов – неунифицированная форма (</w:t>
      </w:r>
      <w:hyperlink r:id="rId12" w:history="1">
        <w:r w:rsidRPr="00F72FDA">
          <w:t>п. 1 ст. 713</w:t>
        </w:r>
      </w:hyperlink>
      <w:r w:rsidRPr="00F72FDA">
        <w:t xml:space="preserve"> ГК РФ) и актом использования материалов Заказчика.</w:t>
      </w:r>
    </w:p>
    <w:p w:rsidR="00A5552D" w:rsidRPr="00F72FDA" w:rsidRDefault="00A5552D" w:rsidP="005B1206">
      <w:pPr>
        <w:spacing w:before="120" w:after="120" w:line="320" w:lineRule="exact"/>
        <w:ind w:firstLine="510"/>
        <w:jc w:val="both"/>
      </w:pPr>
      <w:r w:rsidRPr="00F72FDA">
        <w:t>Остаток материалов, не использованных подрядными организациями в ходе выполнения работ, подлежит возврату Обществу.</w:t>
      </w:r>
    </w:p>
    <w:p w:rsidR="00A5552D" w:rsidRPr="00F72FDA" w:rsidRDefault="004A1592" w:rsidP="00A33BAC">
      <w:pPr>
        <w:pStyle w:val="2"/>
      </w:pPr>
      <w:bookmarkStart w:id="82" w:name="_Toc312685540"/>
      <w:bookmarkStart w:id="83" w:name="_Toc447892513"/>
      <w:r w:rsidRPr="00F72FDA">
        <w:t xml:space="preserve">3.5.6. </w:t>
      </w:r>
      <w:r w:rsidR="00A5552D" w:rsidRPr="00F72FDA">
        <w:t>Учет товаров</w:t>
      </w:r>
      <w:bookmarkEnd w:id="82"/>
      <w:r w:rsidR="00976B68">
        <w:t>.</w:t>
      </w:r>
      <w:bookmarkEnd w:id="83"/>
    </w:p>
    <w:p w:rsidR="00A5552D" w:rsidRPr="00F72FDA" w:rsidRDefault="00A5552D" w:rsidP="005B1206">
      <w:pPr>
        <w:spacing w:before="120" w:after="120" w:line="320" w:lineRule="exact"/>
        <w:ind w:firstLine="510"/>
        <w:jc w:val="both"/>
      </w:pPr>
      <w:r w:rsidRPr="00F72FDA">
        <w:t>Первоначальная стоимость товаров формир</w:t>
      </w:r>
      <w:r w:rsidR="00F12EB6">
        <w:t>уется</w:t>
      </w:r>
      <w:r w:rsidR="00737D3E">
        <w:t xml:space="preserve"> </w:t>
      </w:r>
      <w:r w:rsidR="00F12EB6">
        <w:t xml:space="preserve">аналогично </w:t>
      </w:r>
      <w:r w:rsidR="00737D3E">
        <w:t xml:space="preserve">первоначальной </w:t>
      </w:r>
      <w:r w:rsidRPr="00F72FDA">
        <w:t>стоимости материально-производственных запасов.</w:t>
      </w:r>
    </w:p>
    <w:p w:rsidR="00A5552D" w:rsidRPr="00F72FDA" w:rsidRDefault="00A5552D" w:rsidP="005B1206">
      <w:pPr>
        <w:spacing w:before="120" w:after="120" w:line="320" w:lineRule="exact"/>
        <w:ind w:firstLine="510"/>
        <w:jc w:val="both"/>
      </w:pPr>
      <w:r w:rsidRPr="00F72FDA">
        <w:lastRenderedPageBreak/>
        <w:t xml:space="preserve">Товары в бухгалтерском учете Общества отражаются по покупной стоимости и учитываются на </w:t>
      </w:r>
      <w:hyperlink r:id="rId13" w:tooltip="Счет 41 &quot;Товары&quot;" w:history="1">
        <w:r w:rsidRPr="00F72FDA">
          <w:t>счете 41 «Товары»</w:t>
        </w:r>
      </w:hyperlink>
      <w:r w:rsidRPr="00F72FDA">
        <w:t xml:space="preserve"> (при условии, что право собственности на товар перешло к Обществу). Если же поступивший на склад покупателя товар остается в собственности поставщика (момент перехода собственности, определенный в договоре поставки, не наступил), его поступление отражается покупателем в дебет </w:t>
      </w:r>
      <w:hyperlink r:id="rId14" w:anchor="принятые на ответственное хранение" w:tooltip="Счет 002 &quot;Товарно-материальные ценности, принятые на ответственное хранение&quot;" w:history="1">
        <w:r w:rsidRPr="00F72FDA">
          <w:t>счета 002 «Товарно-материальные ценности, принятые на ответственное хранение</w:t>
        </w:r>
      </w:hyperlink>
      <w:r w:rsidRPr="00F72FDA">
        <w:t>».</w:t>
      </w:r>
    </w:p>
    <w:p w:rsidR="00A5552D" w:rsidRPr="00F72FDA" w:rsidRDefault="00A5552D" w:rsidP="005B1206">
      <w:pPr>
        <w:spacing w:before="120" w:after="120" w:line="320" w:lineRule="exact"/>
        <w:ind w:firstLine="510"/>
        <w:jc w:val="both"/>
      </w:pPr>
      <w:r w:rsidRPr="00F72FDA">
        <w:t>Выбытие товаров, по причинам порчи, потери качества товаров, не подлежащих дальнейшей реализации, оформляется «Актом о списании товара» (форма ТОРГ-16).</w:t>
      </w:r>
    </w:p>
    <w:p w:rsidR="00A5552D" w:rsidRPr="00F72FDA" w:rsidRDefault="004A1592" w:rsidP="00A33BAC">
      <w:pPr>
        <w:pStyle w:val="2"/>
      </w:pPr>
      <w:bookmarkStart w:id="84" w:name="_Toc312685542"/>
      <w:bookmarkStart w:id="85" w:name="_Toc447892514"/>
      <w:r w:rsidRPr="00F72FDA">
        <w:t>3.5.</w:t>
      </w:r>
      <w:r w:rsidR="001515F2">
        <w:t>7</w:t>
      </w:r>
      <w:r w:rsidRPr="00F72FDA">
        <w:t xml:space="preserve">. </w:t>
      </w:r>
      <w:r w:rsidR="00A5552D" w:rsidRPr="00F72FDA">
        <w:t>Учет затрат в незавершенном производстве</w:t>
      </w:r>
      <w:bookmarkEnd w:id="84"/>
      <w:r w:rsidR="00976B68">
        <w:t>.</w:t>
      </w:r>
      <w:bookmarkEnd w:id="85"/>
    </w:p>
    <w:p w:rsidR="00014063" w:rsidRDefault="00A5552D" w:rsidP="005B1206">
      <w:pPr>
        <w:spacing w:before="120" w:after="120" w:line="320" w:lineRule="exact"/>
        <w:ind w:firstLine="510"/>
      </w:pPr>
      <w:r w:rsidRPr="00660FC3">
        <w:t>Оценка незавершенного производства производится по прямым статьям затрат.</w:t>
      </w:r>
    </w:p>
    <w:p w:rsidR="00783B14" w:rsidRPr="00F72FDA" w:rsidRDefault="00610134" w:rsidP="00A33BAC">
      <w:pPr>
        <w:pStyle w:val="2"/>
      </w:pPr>
      <w:bookmarkStart w:id="86" w:name="_Toc312685557"/>
      <w:bookmarkStart w:id="87" w:name="_Toc447892515"/>
      <w:r w:rsidRPr="00F72FDA">
        <w:t>3.</w:t>
      </w:r>
      <w:r w:rsidR="001515F2">
        <w:t>7</w:t>
      </w:r>
      <w:r w:rsidR="00783B14" w:rsidRPr="00F72FDA">
        <w:t>. Учет кредитов и займов</w:t>
      </w:r>
      <w:bookmarkEnd w:id="86"/>
      <w:r w:rsidR="00976B68">
        <w:t>.</w:t>
      </w:r>
      <w:bookmarkEnd w:id="87"/>
    </w:p>
    <w:p w:rsidR="00783B14" w:rsidRPr="00F72FDA" w:rsidRDefault="00783B14" w:rsidP="00A33BAC">
      <w:pPr>
        <w:pStyle w:val="2"/>
      </w:pPr>
      <w:bookmarkStart w:id="88" w:name="_Toc312685558"/>
      <w:bookmarkStart w:id="89" w:name="_Toc447892516"/>
      <w:r w:rsidRPr="00F72FDA">
        <w:t>3.</w:t>
      </w:r>
      <w:r w:rsidR="001515F2">
        <w:t>7</w:t>
      </w:r>
      <w:r w:rsidRPr="00F72FDA">
        <w:t>.1. Критерии применения норм ПБУ 15/2008</w:t>
      </w:r>
      <w:bookmarkEnd w:id="88"/>
      <w:r w:rsidR="00976B68">
        <w:t>.</w:t>
      </w:r>
      <w:bookmarkEnd w:id="89"/>
    </w:p>
    <w:p w:rsidR="00783B14" w:rsidRPr="00F72FDA" w:rsidRDefault="00783B14" w:rsidP="005B1206">
      <w:pPr>
        <w:autoSpaceDE w:val="0"/>
        <w:autoSpaceDN w:val="0"/>
        <w:adjustRightInd w:val="0"/>
        <w:spacing w:before="120" w:after="120" w:line="320" w:lineRule="exact"/>
        <w:ind w:firstLine="510"/>
        <w:jc w:val="both"/>
      </w:pPr>
      <w:r w:rsidRPr="00F72FDA">
        <w:t>При учете расходов, связанных с выполнением обязательств по полученным займам и кредитам (в том числе товарному и коммерческому кредиту), включая привлечение заемных средств путем выдачи векселей, выпуска и продажи облигаций для организаций, являющихся юридическими лицами по законодательству РФ (за исключением кредитных организаций и государственных (муниципальных) учреждений), следует соблюдать нормы ПБУ 15/2008.</w:t>
      </w:r>
    </w:p>
    <w:p w:rsidR="00783B14" w:rsidRPr="00F72FDA" w:rsidRDefault="00715F9D" w:rsidP="00A33BAC">
      <w:pPr>
        <w:pStyle w:val="2"/>
      </w:pPr>
      <w:bookmarkStart w:id="90" w:name="_Toc312685559"/>
      <w:bookmarkStart w:id="91" w:name="_Toc447892517"/>
      <w:r w:rsidRPr="00F72FDA">
        <w:t>3.</w:t>
      </w:r>
      <w:r w:rsidR="001515F2">
        <w:t>7</w:t>
      </w:r>
      <w:r w:rsidRPr="00F72FDA">
        <w:t xml:space="preserve">.2. </w:t>
      </w:r>
      <w:r w:rsidR="00783B14" w:rsidRPr="00F72FDA">
        <w:t>Классификация (группировка) задолженности по полученным займам и кредитам</w:t>
      </w:r>
      <w:bookmarkEnd w:id="90"/>
      <w:r w:rsidR="00976B68">
        <w:t>.</w:t>
      </w:r>
      <w:bookmarkEnd w:id="91"/>
    </w:p>
    <w:p w:rsidR="00783B14" w:rsidRPr="00F72FDA" w:rsidRDefault="00783B14" w:rsidP="005B1206">
      <w:pPr>
        <w:autoSpaceDE w:val="0"/>
        <w:autoSpaceDN w:val="0"/>
        <w:adjustRightInd w:val="0"/>
        <w:spacing w:before="120" w:after="120" w:line="320" w:lineRule="exact"/>
        <w:ind w:firstLine="510"/>
        <w:jc w:val="both"/>
      </w:pPr>
      <w:r w:rsidRPr="00F72FDA">
        <w:t>Задолженность Общества заимодавцу (кредитору) по полученным займам и кредитам в бухгалтерском учете подразделяется на:</w:t>
      </w:r>
    </w:p>
    <w:p w:rsidR="00783B14" w:rsidRPr="00F72FDA" w:rsidRDefault="00783B14" w:rsidP="00AC57C7">
      <w:pPr>
        <w:pStyle w:val="Default"/>
        <w:numPr>
          <w:ilvl w:val="0"/>
          <w:numId w:val="10"/>
        </w:numPr>
        <w:tabs>
          <w:tab w:val="left" w:pos="900"/>
          <w:tab w:val="left" w:pos="9689"/>
        </w:tabs>
        <w:spacing w:before="120" w:after="120" w:line="320" w:lineRule="exact"/>
        <w:ind w:left="0" w:firstLine="510"/>
        <w:jc w:val="both"/>
        <w:rPr>
          <w:color w:val="auto"/>
        </w:rPr>
      </w:pPr>
      <w:r w:rsidRPr="00F72FDA">
        <w:rPr>
          <w:color w:val="auto"/>
        </w:rPr>
        <w:t>краткосрочную задолженность (отражается на счете 66 «Расчеты по краткосрочным кредитам и займам»);</w:t>
      </w:r>
    </w:p>
    <w:p w:rsidR="00783B14" w:rsidRPr="00F72FDA" w:rsidRDefault="00783B14" w:rsidP="00AC57C7">
      <w:pPr>
        <w:pStyle w:val="Default"/>
        <w:numPr>
          <w:ilvl w:val="0"/>
          <w:numId w:val="10"/>
        </w:numPr>
        <w:tabs>
          <w:tab w:val="left" w:pos="900"/>
          <w:tab w:val="left" w:pos="9689"/>
        </w:tabs>
        <w:spacing w:before="120" w:after="120" w:line="320" w:lineRule="exact"/>
        <w:ind w:left="0" w:firstLine="510"/>
        <w:jc w:val="both"/>
        <w:rPr>
          <w:color w:val="auto"/>
        </w:rPr>
      </w:pPr>
      <w:r w:rsidRPr="00F72FDA">
        <w:rPr>
          <w:color w:val="auto"/>
        </w:rPr>
        <w:t xml:space="preserve">долгосрочную задолженность (отражается на счете 67 «Расчеты по долгосрочным кредитам и займам»). </w:t>
      </w:r>
    </w:p>
    <w:p w:rsidR="00783B14" w:rsidRPr="00F72FDA" w:rsidRDefault="00783B14" w:rsidP="005B1206">
      <w:pPr>
        <w:autoSpaceDE w:val="0"/>
        <w:autoSpaceDN w:val="0"/>
        <w:adjustRightInd w:val="0"/>
        <w:spacing w:before="120" w:after="120" w:line="320" w:lineRule="exact"/>
        <w:ind w:firstLine="510"/>
        <w:jc w:val="both"/>
      </w:pPr>
      <w:r w:rsidRPr="00F72FDA">
        <w:t>Краткосрочной задолженностью считается задолженность по полученным займам и кредитам, срок пога</w:t>
      </w:r>
      <w:r w:rsidR="00065EC9">
        <w:t>шения которой</w:t>
      </w:r>
      <w:r w:rsidR="00F12EB6">
        <w:t xml:space="preserve">, согласно </w:t>
      </w:r>
      <w:r w:rsidR="00976B68">
        <w:t>условиям договора</w:t>
      </w:r>
      <w:r w:rsidR="00737D3E">
        <w:t>,</w:t>
      </w:r>
      <w:r w:rsidR="00F12EB6">
        <w:t xml:space="preserve"> </w:t>
      </w:r>
      <w:r w:rsidRPr="00F72FDA">
        <w:t>не превышает 12 месяцев.</w:t>
      </w:r>
    </w:p>
    <w:p w:rsidR="00783B14" w:rsidRPr="00F72FDA" w:rsidRDefault="00783B14" w:rsidP="005B1206">
      <w:pPr>
        <w:autoSpaceDE w:val="0"/>
        <w:autoSpaceDN w:val="0"/>
        <w:adjustRightInd w:val="0"/>
        <w:spacing w:before="120" w:after="120" w:line="320" w:lineRule="exact"/>
        <w:ind w:firstLine="510"/>
        <w:jc w:val="both"/>
      </w:pPr>
      <w:r w:rsidRPr="00F72FDA">
        <w:t>Долгосрочной задолженностью считается задолженность по полученным займам и кредитам, срок погашения которой по условиям договора превышает 12 месяцев.</w:t>
      </w:r>
    </w:p>
    <w:p w:rsidR="00783B14" w:rsidRPr="00F72FDA" w:rsidRDefault="00715F9D" w:rsidP="00A33BAC">
      <w:pPr>
        <w:pStyle w:val="2"/>
      </w:pPr>
      <w:bookmarkStart w:id="92" w:name="_Toc312685560"/>
      <w:bookmarkStart w:id="93" w:name="_Toc447892518"/>
      <w:r w:rsidRPr="00F72FDA">
        <w:t>3.</w:t>
      </w:r>
      <w:r w:rsidR="001515F2">
        <w:t>7</w:t>
      </w:r>
      <w:r w:rsidRPr="00F72FDA">
        <w:t xml:space="preserve">.3. </w:t>
      </w:r>
      <w:r w:rsidR="00783B14" w:rsidRPr="00F72FDA">
        <w:t>Порядок учета задолженности по полученным займам и кредитам</w:t>
      </w:r>
      <w:bookmarkEnd w:id="92"/>
      <w:r w:rsidR="00976B68">
        <w:t>.</w:t>
      </w:r>
      <w:bookmarkEnd w:id="93"/>
    </w:p>
    <w:p w:rsidR="00783B14" w:rsidRPr="00F72FDA" w:rsidRDefault="00783B14" w:rsidP="005B1206">
      <w:pPr>
        <w:autoSpaceDE w:val="0"/>
        <w:autoSpaceDN w:val="0"/>
        <w:adjustRightInd w:val="0"/>
        <w:spacing w:before="120" w:after="120" w:line="320" w:lineRule="exact"/>
        <w:ind w:firstLine="510"/>
        <w:jc w:val="both"/>
      </w:pPr>
      <w:r w:rsidRPr="00F72FDA">
        <w:t>В бухгалтерском учете Общества сумма полученных кредитов и займов отражается по кредиту счетов 66 «Расчеты по краткосрочным кредитам и займам», 67 «Расчеты по долгосрочным кредитам и займам» и дебету счетов 50 «Касса», 51 «Расчетные счета», 55 «Специальные счета в банках», 60 «Расчеты с поставщиками и подрядчиками» и т.д.</w:t>
      </w:r>
    </w:p>
    <w:p w:rsidR="00783B14" w:rsidRDefault="00783B14" w:rsidP="005B1206">
      <w:pPr>
        <w:autoSpaceDE w:val="0"/>
        <w:autoSpaceDN w:val="0"/>
        <w:adjustRightInd w:val="0"/>
        <w:spacing w:before="120" w:after="120" w:line="320" w:lineRule="exact"/>
        <w:ind w:firstLine="510"/>
        <w:jc w:val="both"/>
      </w:pPr>
      <w:r w:rsidRPr="00F72FDA">
        <w:t>Возврат Обществом (заемщиком) полученного от заимодавца кредита, займа, включая размещенные заемные обязательства (основная сумма долга), отражается в бухгалтерском учете Общества как уменьшение (погашение) указанной кредиторской задолженности по дебету счетов 66 «Расчеты по краткосрочным кредитам и займам», 67 «Расчеты по долгосрочным кредитам и займам».</w:t>
      </w:r>
    </w:p>
    <w:p w:rsidR="005C55EA" w:rsidRPr="00F72FDA" w:rsidRDefault="005C55EA" w:rsidP="005C55EA">
      <w:pPr>
        <w:autoSpaceDE w:val="0"/>
        <w:autoSpaceDN w:val="0"/>
        <w:adjustRightInd w:val="0"/>
        <w:spacing w:before="120" w:after="120" w:line="320" w:lineRule="exact"/>
        <w:ind w:firstLine="510"/>
        <w:jc w:val="both"/>
      </w:pPr>
      <w:r w:rsidRPr="00F72FDA">
        <w:t>Задолженность Общества заимодавцу (кредитору) по полученным займам и кредитам в бухгалтерском учете подразделяется на:</w:t>
      </w:r>
    </w:p>
    <w:p w:rsidR="005C55EA" w:rsidRPr="00F72FDA" w:rsidRDefault="005C55EA" w:rsidP="005C55EA">
      <w:pPr>
        <w:autoSpaceDE w:val="0"/>
        <w:autoSpaceDN w:val="0"/>
        <w:adjustRightInd w:val="0"/>
        <w:spacing w:before="120" w:after="120" w:line="320" w:lineRule="exact"/>
        <w:ind w:firstLine="510"/>
        <w:jc w:val="both"/>
      </w:pPr>
      <w:r w:rsidRPr="00F72FDA">
        <w:lastRenderedPageBreak/>
        <w:t>краткосрочную задолженность (отражается на счете 66 «Расчеты по краткосрочным кредитам и займам»);</w:t>
      </w:r>
    </w:p>
    <w:p w:rsidR="005C55EA" w:rsidRPr="00F72FDA" w:rsidRDefault="005C55EA" w:rsidP="005C55EA">
      <w:pPr>
        <w:autoSpaceDE w:val="0"/>
        <w:autoSpaceDN w:val="0"/>
        <w:adjustRightInd w:val="0"/>
        <w:spacing w:before="120" w:after="120" w:line="320" w:lineRule="exact"/>
        <w:ind w:firstLine="510"/>
        <w:jc w:val="both"/>
      </w:pPr>
      <w:r w:rsidRPr="00F72FDA">
        <w:t xml:space="preserve">долгосрочную задолженность (отражается на счете 67 «Расчеты по долгосрочным кредитам и займам»). </w:t>
      </w:r>
    </w:p>
    <w:p w:rsidR="005C55EA" w:rsidRPr="00F72FDA" w:rsidRDefault="005C55EA" w:rsidP="005C55EA">
      <w:pPr>
        <w:autoSpaceDE w:val="0"/>
        <w:autoSpaceDN w:val="0"/>
        <w:adjustRightInd w:val="0"/>
        <w:spacing w:before="120" w:after="120" w:line="320" w:lineRule="exact"/>
        <w:ind w:firstLine="510"/>
        <w:jc w:val="both"/>
      </w:pPr>
      <w:r w:rsidRPr="00F72FDA">
        <w:t>Краткосрочной задолженностью считается задолженность по полученным займам и кредитам, срок пога</w:t>
      </w:r>
      <w:r>
        <w:t xml:space="preserve">шения которой, согласно условиям договора, </w:t>
      </w:r>
      <w:r w:rsidRPr="00F72FDA">
        <w:t>не превышает 12 месяцев.</w:t>
      </w:r>
    </w:p>
    <w:p w:rsidR="005C55EA" w:rsidRDefault="005C55EA" w:rsidP="005C55EA">
      <w:pPr>
        <w:autoSpaceDE w:val="0"/>
        <w:autoSpaceDN w:val="0"/>
        <w:adjustRightInd w:val="0"/>
        <w:spacing w:before="120" w:after="120" w:line="320" w:lineRule="exact"/>
        <w:ind w:firstLine="510"/>
        <w:jc w:val="both"/>
      </w:pPr>
      <w:r w:rsidRPr="00F72FDA">
        <w:t>Долгосрочной задолженностью считается задолженность по полученным займам и кредитам, срок погашения которой по условиям договора превышает 12 месяцев.</w:t>
      </w:r>
    </w:p>
    <w:p w:rsidR="00783B14" w:rsidRPr="00F72FDA" w:rsidRDefault="00783B14" w:rsidP="005B1206">
      <w:pPr>
        <w:spacing w:before="120" w:after="120" w:line="320" w:lineRule="exact"/>
        <w:ind w:firstLine="510"/>
        <w:rPr>
          <w:rFonts w:eastAsia="Calibri"/>
          <w:lang w:eastAsia="en-US"/>
        </w:rPr>
      </w:pPr>
      <w:r w:rsidRPr="00F72FDA">
        <w:rPr>
          <w:rFonts w:eastAsia="Calibri"/>
          <w:lang w:eastAsia="en-US"/>
        </w:rPr>
        <w:t xml:space="preserve">Расходами, связанными с выполнением обязательств по полученным займам и кредитам </w:t>
      </w:r>
      <w:r w:rsidR="00065EC9">
        <w:rPr>
          <w:rFonts w:eastAsia="Calibri"/>
          <w:lang w:eastAsia="en-US"/>
        </w:rPr>
        <w:t xml:space="preserve">    </w:t>
      </w:r>
      <w:r w:rsidRPr="00F72FDA">
        <w:rPr>
          <w:rFonts w:eastAsia="Calibri"/>
          <w:lang w:eastAsia="en-US"/>
        </w:rPr>
        <w:t>являются:</w:t>
      </w:r>
    </w:p>
    <w:p w:rsidR="00783B14" w:rsidRPr="00F72FDA" w:rsidRDefault="00783B14" w:rsidP="00AC57C7">
      <w:pPr>
        <w:pStyle w:val="Default"/>
        <w:numPr>
          <w:ilvl w:val="0"/>
          <w:numId w:val="9"/>
        </w:numPr>
        <w:tabs>
          <w:tab w:val="left" w:pos="900"/>
          <w:tab w:val="left" w:pos="9689"/>
        </w:tabs>
        <w:spacing w:before="120" w:after="120" w:line="320" w:lineRule="exact"/>
        <w:ind w:left="0" w:firstLine="510"/>
        <w:jc w:val="both"/>
        <w:rPr>
          <w:rFonts w:eastAsia="Calibri"/>
          <w:color w:val="auto"/>
          <w:lang w:eastAsia="en-US"/>
        </w:rPr>
      </w:pPr>
      <w:r w:rsidRPr="00F72FDA">
        <w:rPr>
          <w:rFonts w:eastAsia="Calibri"/>
          <w:color w:val="auto"/>
          <w:lang w:eastAsia="en-US"/>
        </w:rPr>
        <w:t>проценты, причитающиеся к оплате заимодавцу (кредитору);</w:t>
      </w:r>
    </w:p>
    <w:p w:rsidR="00783B14" w:rsidRDefault="00783B14" w:rsidP="00AC57C7">
      <w:pPr>
        <w:pStyle w:val="Default"/>
        <w:numPr>
          <w:ilvl w:val="0"/>
          <w:numId w:val="9"/>
        </w:numPr>
        <w:tabs>
          <w:tab w:val="left" w:pos="900"/>
          <w:tab w:val="left" w:pos="9689"/>
        </w:tabs>
        <w:spacing w:before="120" w:after="120" w:line="320" w:lineRule="exact"/>
        <w:ind w:left="0" w:firstLine="510"/>
        <w:jc w:val="both"/>
        <w:rPr>
          <w:rFonts w:eastAsia="Calibri"/>
          <w:color w:val="auto"/>
          <w:lang w:eastAsia="en-US"/>
        </w:rPr>
      </w:pPr>
      <w:r w:rsidRPr="00F72FDA">
        <w:rPr>
          <w:rFonts w:eastAsia="Calibri"/>
          <w:color w:val="auto"/>
          <w:lang w:eastAsia="en-US"/>
        </w:rPr>
        <w:t>дополнительные расходы по займам.</w:t>
      </w:r>
    </w:p>
    <w:p w:rsidR="00707652" w:rsidRPr="001B2938" w:rsidRDefault="00707652" w:rsidP="00707652">
      <w:pPr>
        <w:autoSpaceDE w:val="0"/>
        <w:autoSpaceDN w:val="0"/>
        <w:adjustRightInd w:val="0"/>
        <w:spacing w:before="120" w:after="120" w:line="320" w:lineRule="exact"/>
        <w:ind w:firstLine="510"/>
        <w:jc w:val="both"/>
      </w:pPr>
      <w:r w:rsidRPr="001B2938">
        <w:t>В состав дополнительных расходов по займам включаются:</w:t>
      </w:r>
    </w:p>
    <w:p w:rsidR="00707652" w:rsidRPr="001B2938" w:rsidRDefault="00707652" w:rsidP="00AC57C7">
      <w:pPr>
        <w:pStyle w:val="Default"/>
        <w:numPr>
          <w:ilvl w:val="0"/>
          <w:numId w:val="9"/>
        </w:numPr>
        <w:tabs>
          <w:tab w:val="left" w:pos="900"/>
          <w:tab w:val="left" w:pos="9689"/>
        </w:tabs>
        <w:spacing w:before="120" w:after="120" w:line="320" w:lineRule="exact"/>
        <w:ind w:left="0" w:firstLine="510"/>
        <w:jc w:val="both"/>
        <w:rPr>
          <w:rFonts w:eastAsia="Calibri"/>
          <w:color w:val="auto"/>
          <w:lang w:eastAsia="en-US"/>
        </w:rPr>
      </w:pPr>
      <w:r w:rsidRPr="001B2938">
        <w:rPr>
          <w:rFonts w:eastAsia="Calibri"/>
          <w:color w:val="auto"/>
          <w:lang w:eastAsia="en-US"/>
        </w:rPr>
        <w:t>суммы, уплачиваемые за информационные и консультационные услуги;</w:t>
      </w:r>
    </w:p>
    <w:p w:rsidR="00707652" w:rsidRPr="001B2938" w:rsidRDefault="00707652" w:rsidP="00AC57C7">
      <w:pPr>
        <w:pStyle w:val="Default"/>
        <w:numPr>
          <w:ilvl w:val="0"/>
          <w:numId w:val="9"/>
        </w:numPr>
        <w:tabs>
          <w:tab w:val="left" w:pos="900"/>
          <w:tab w:val="left" w:pos="9689"/>
        </w:tabs>
        <w:spacing w:before="120" w:after="120" w:line="320" w:lineRule="exact"/>
        <w:ind w:left="0" w:firstLine="510"/>
        <w:jc w:val="both"/>
        <w:rPr>
          <w:rFonts w:eastAsia="Calibri"/>
          <w:color w:val="auto"/>
          <w:lang w:eastAsia="en-US"/>
        </w:rPr>
      </w:pPr>
      <w:r w:rsidRPr="001B2938">
        <w:rPr>
          <w:rFonts w:eastAsia="Calibri"/>
          <w:color w:val="auto"/>
          <w:lang w:eastAsia="en-US"/>
        </w:rPr>
        <w:t>суммы, уплачиваемые за экспертизу договора займа (кредитного договора);</w:t>
      </w:r>
    </w:p>
    <w:p w:rsidR="00707652" w:rsidRPr="001B2938" w:rsidRDefault="00707652" w:rsidP="00AC57C7">
      <w:pPr>
        <w:pStyle w:val="Default"/>
        <w:numPr>
          <w:ilvl w:val="0"/>
          <w:numId w:val="9"/>
        </w:numPr>
        <w:tabs>
          <w:tab w:val="left" w:pos="900"/>
          <w:tab w:val="left" w:pos="9689"/>
        </w:tabs>
        <w:spacing w:before="120" w:after="120" w:line="320" w:lineRule="exact"/>
        <w:ind w:left="0" w:firstLine="510"/>
        <w:jc w:val="both"/>
        <w:rPr>
          <w:rFonts w:eastAsia="Calibri"/>
          <w:color w:val="auto"/>
          <w:lang w:eastAsia="en-US"/>
        </w:rPr>
      </w:pPr>
      <w:r w:rsidRPr="001B2938">
        <w:rPr>
          <w:rFonts w:eastAsia="Calibri"/>
          <w:color w:val="auto"/>
          <w:lang w:eastAsia="en-US"/>
        </w:rPr>
        <w:t>иные расходы, непосредственно связанные с получением займов (кредитов).</w:t>
      </w:r>
    </w:p>
    <w:p w:rsidR="00707652" w:rsidRPr="00F72FDA" w:rsidRDefault="00707652" w:rsidP="00707652">
      <w:pPr>
        <w:pStyle w:val="Default"/>
        <w:tabs>
          <w:tab w:val="left" w:pos="900"/>
          <w:tab w:val="left" w:pos="9689"/>
        </w:tabs>
        <w:spacing w:before="120" w:after="120" w:line="320" w:lineRule="exact"/>
        <w:ind w:left="510"/>
        <w:jc w:val="both"/>
        <w:rPr>
          <w:rFonts w:eastAsia="Calibri"/>
          <w:color w:val="auto"/>
          <w:lang w:eastAsia="en-US"/>
        </w:rPr>
      </w:pPr>
    </w:p>
    <w:p w:rsidR="00783B14" w:rsidRPr="00F72FDA" w:rsidRDefault="00783B14" w:rsidP="005B1206">
      <w:pPr>
        <w:autoSpaceDE w:val="0"/>
        <w:autoSpaceDN w:val="0"/>
        <w:adjustRightInd w:val="0"/>
        <w:spacing w:before="120" w:after="120" w:line="320" w:lineRule="exact"/>
        <w:ind w:firstLine="510"/>
        <w:jc w:val="both"/>
      </w:pPr>
      <w:r w:rsidRPr="00F72FDA">
        <w:t xml:space="preserve">Расходы по займам (кредитам) отражаются обособленно от основной суммы обязательства по полученному займу (кредиту). В этих целях к счетам 66 и 67 используется отдельный </w:t>
      </w:r>
      <w:proofErr w:type="spellStart"/>
      <w:r w:rsidRPr="00F72FDA">
        <w:t>субсчет</w:t>
      </w:r>
      <w:proofErr w:type="spellEnd"/>
      <w:r w:rsidRPr="00F72FDA">
        <w:t>, на котором будут обособленно учитываться проценты.</w:t>
      </w:r>
    </w:p>
    <w:p w:rsidR="00783B14" w:rsidRPr="00F72FDA" w:rsidRDefault="00783B14" w:rsidP="005B1206">
      <w:pPr>
        <w:autoSpaceDE w:val="0"/>
        <w:autoSpaceDN w:val="0"/>
        <w:adjustRightInd w:val="0"/>
        <w:spacing w:before="120" w:after="120" w:line="320" w:lineRule="exact"/>
        <w:ind w:firstLine="510"/>
        <w:jc w:val="both"/>
      </w:pPr>
      <w:r w:rsidRPr="00F72FDA">
        <w:t xml:space="preserve">Затраты по полученным займам и кредитам признаются расходами того периода, в котором они произведены (далее - прочие расходы), за исключением той их части, которая подлежит включению в стоимость инвестиционного актива. </w:t>
      </w:r>
    </w:p>
    <w:p w:rsidR="00186030" w:rsidRDefault="00783B14" w:rsidP="005B1206">
      <w:pPr>
        <w:autoSpaceDE w:val="0"/>
        <w:autoSpaceDN w:val="0"/>
        <w:adjustRightInd w:val="0"/>
        <w:spacing w:before="120" w:after="120" w:line="320" w:lineRule="exact"/>
        <w:ind w:firstLine="510"/>
        <w:jc w:val="both"/>
      </w:pPr>
      <w:r w:rsidRPr="00F72FDA">
        <w:t xml:space="preserve">Затраты по полученным займам и кредитам, включаемые в прочие расходы отражаются в бухгалтерском учете Общества по дебету </w:t>
      </w:r>
      <w:proofErr w:type="spellStart"/>
      <w:r w:rsidRPr="00F72FDA">
        <w:t>субсчета</w:t>
      </w:r>
      <w:proofErr w:type="spellEnd"/>
      <w:r w:rsidRPr="00F72FDA">
        <w:t xml:space="preserve"> </w:t>
      </w:r>
      <w:r w:rsidR="00AE53D3" w:rsidRPr="00F72FDA">
        <w:t>91.</w:t>
      </w:r>
      <w:r w:rsidRPr="00F72FDA">
        <w:t xml:space="preserve">2 «Прочие расходы» и кредиту счетов 66 «Расчеты по краткосрочным кредитам и займам», 67 «Расчеты по долгосрочным кредитам и займам». </w:t>
      </w:r>
      <w:bookmarkStart w:id="94" w:name="_Toc192059247"/>
    </w:p>
    <w:p w:rsidR="003C2FE3" w:rsidRPr="00BE3A6F" w:rsidRDefault="003C2FE3" w:rsidP="003C2FE3">
      <w:pPr>
        <w:autoSpaceDE w:val="0"/>
        <w:autoSpaceDN w:val="0"/>
        <w:adjustRightInd w:val="0"/>
        <w:spacing w:before="120" w:after="120" w:line="320" w:lineRule="exact"/>
        <w:ind w:firstLine="510"/>
        <w:jc w:val="both"/>
      </w:pPr>
      <w:r w:rsidRPr="00BE3A6F">
        <w:t xml:space="preserve">Согласно </w:t>
      </w:r>
      <w:hyperlink r:id="rId15" w:history="1">
        <w:r w:rsidRPr="003C2FE3">
          <w:t>п. 3</w:t>
        </w:r>
      </w:hyperlink>
      <w:r w:rsidRPr="003C2FE3">
        <w:t xml:space="preserve"> ПБУ 15/2008</w:t>
      </w:r>
      <w:r w:rsidRPr="00BE3A6F">
        <w:t xml:space="preserve"> </w:t>
      </w:r>
      <w:r w:rsidRPr="003C2FE3">
        <w:t>дополнительными расходами</w:t>
      </w:r>
      <w:r w:rsidRPr="00BE3A6F">
        <w:t xml:space="preserve"> по займам являются:</w:t>
      </w:r>
    </w:p>
    <w:p w:rsidR="003C2FE3" w:rsidRPr="00BE3A6F" w:rsidRDefault="003C2FE3" w:rsidP="003C2FE3">
      <w:pPr>
        <w:autoSpaceDE w:val="0"/>
        <w:autoSpaceDN w:val="0"/>
        <w:adjustRightInd w:val="0"/>
        <w:spacing w:before="120" w:after="120" w:line="320" w:lineRule="exact"/>
        <w:ind w:firstLine="510"/>
        <w:jc w:val="both"/>
      </w:pPr>
      <w:r w:rsidRPr="00BE3A6F">
        <w:t>- суммы, уплачиваемые за информационные и консультационные услуги;</w:t>
      </w:r>
    </w:p>
    <w:p w:rsidR="003C2FE3" w:rsidRPr="00BE3A6F" w:rsidRDefault="003C2FE3" w:rsidP="003C2FE3">
      <w:pPr>
        <w:autoSpaceDE w:val="0"/>
        <w:autoSpaceDN w:val="0"/>
        <w:adjustRightInd w:val="0"/>
        <w:spacing w:before="120" w:after="120" w:line="320" w:lineRule="exact"/>
        <w:ind w:firstLine="510"/>
        <w:jc w:val="both"/>
      </w:pPr>
      <w:r w:rsidRPr="00BE3A6F">
        <w:t>- суммы, уплачиваемые за экспертизу договора займа (кредитного договора);</w:t>
      </w:r>
    </w:p>
    <w:p w:rsidR="003C2FE3" w:rsidRPr="00BE3A6F" w:rsidRDefault="003C2FE3" w:rsidP="003C2FE3">
      <w:pPr>
        <w:autoSpaceDE w:val="0"/>
        <w:autoSpaceDN w:val="0"/>
        <w:adjustRightInd w:val="0"/>
        <w:spacing w:before="120" w:after="120" w:line="320" w:lineRule="exact"/>
        <w:ind w:firstLine="510"/>
        <w:jc w:val="both"/>
      </w:pPr>
      <w:r w:rsidRPr="00BE3A6F">
        <w:t>- иные расходы, непосредственно связанные с получением займов.</w:t>
      </w:r>
    </w:p>
    <w:p w:rsidR="003C2FE3" w:rsidRPr="003C2FE3" w:rsidRDefault="003C2FE3" w:rsidP="003C2FE3">
      <w:pPr>
        <w:autoSpaceDE w:val="0"/>
        <w:autoSpaceDN w:val="0"/>
        <w:adjustRightInd w:val="0"/>
        <w:spacing w:before="120" w:after="120" w:line="320" w:lineRule="exact"/>
        <w:ind w:firstLine="510"/>
        <w:jc w:val="both"/>
        <w:rPr>
          <w:u w:val="single"/>
        </w:rPr>
      </w:pPr>
      <w:r w:rsidRPr="003C2FE3">
        <w:rPr>
          <w:u w:val="single"/>
        </w:rPr>
        <w:t>Дополнительные расходы по займам (кредитам) независимо от цели, на которые они получены, включаются в состав прочих расходов (</w:t>
      </w:r>
      <w:hyperlink r:id="rId16" w:history="1">
        <w:r w:rsidRPr="003C2FE3">
          <w:rPr>
            <w:u w:val="single"/>
          </w:rPr>
          <w:t>п. 8</w:t>
        </w:r>
      </w:hyperlink>
      <w:r w:rsidRPr="003C2FE3">
        <w:rPr>
          <w:u w:val="single"/>
        </w:rPr>
        <w:t xml:space="preserve"> ПБУ 15/2008). </w:t>
      </w:r>
    </w:p>
    <w:p w:rsidR="003C2FE3" w:rsidRPr="003C2FE3" w:rsidRDefault="003C2FE3" w:rsidP="003C2FE3">
      <w:pPr>
        <w:autoSpaceDE w:val="0"/>
        <w:autoSpaceDN w:val="0"/>
        <w:adjustRightInd w:val="0"/>
        <w:spacing w:before="120" w:after="120" w:line="320" w:lineRule="exact"/>
        <w:ind w:firstLine="510"/>
        <w:jc w:val="both"/>
      </w:pPr>
      <w:r w:rsidRPr="00BE3A6F">
        <w:t>Причем учитываться они могут как единовременно в периоде, к которому относятся (</w:t>
      </w:r>
      <w:hyperlink r:id="rId17" w:history="1">
        <w:r w:rsidRPr="003C2FE3">
          <w:t>п. 6</w:t>
        </w:r>
      </w:hyperlink>
      <w:r w:rsidRPr="003C2FE3">
        <w:t xml:space="preserve"> ПБУ 15/2008</w:t>
      </w:r>
      <w:r w:rsidRPr="00BE3A6F">
        <w:t>), так и равномерно в течение срока действия договора (</w:t>
      </w:r>
      <w:proofErr w:type="spellStart"/>
      <w:r w:rsidR="00E43CE1">
        <w:fldChar w:fldCharType="begin"/>
      </w:r>
      <w:r w:rsidR="00E43CE1">
        <w:instrText xml:space="preserve"> HYPERLINK "consultantplus://offline/ref=328C7C06CA66B4B07496EF6D15</w:instrText>
      </w:r>
      <w:r w:rsidR="00E43CE1">
        <w:instrText xml:space="preserve">C74FE737683FA40EF9817A698C7D14685057C6D887BB2C8047B071uClAL" </w:instrText>
      </w:r>
      <w:r w:rsidR="00E43CE1">
        <w:fldChar w:fldCharType="separate"/>
      </w:r>
      <w:r w:rsidRPr="003C2FE3">
        <w:t>абз</w:t>
      </w:r>
      <w:proofErr w:type="spellEnd"/>
      <w:r w:rsidRPr="003C2FE3">
        <w:t>. 2 п. 8</w:t>
      </w:r>
      <w:r w:rsidR="00E43CE1">
        <w:fldChar w:fldCharType="end"/>
      </w:r>
      <w:r w:rsidRPr="003C2FE3">
        <w:t xml:space="preserve"> ПБУ 15/2008).</w:t>
      </w:r>
    </w:p>
    <w:p w:rsidR="003C2FE3" w:rsidRPr="00BE3A6F" w:rsidRDefault="001A772C" w:rsidP="003C2FE3">
      <w:pPr>
        <w:autoSpaceDE w:val="0"/>
        <w:autoSpaceDN w:val="0"/>
        <w:adjustRightInd w:val="0"/>
        <w:spacing w:before="120" w:after="120" w:line="320" w:lineRule="exact"/>
        <w:ind w:firstLine="510"/>
        <w:jc w:val="both"/>
      </w:pPr>
      <w:r>
        <w:t>- Общество</w:t>
      </w:r>
      <w:r w:rsidR="003C2FE3" w:rsidRPr="00BE3A6F">
        <w:t xml:space="preserve"> относит дополнительные расходы к прочим расходам в том отчетном пер</w:t>
      </w:r>
      <w:r>
        <w:t>иоде, в котором они произведены.</w:t>
      </w:r>
    </w:p>
    <w:p w:rsidR="003C2FE3" w:rsidRDefault="003C2FE3" w:rsidP="003C2FE3">
      <w:pPr>
        <w:autoSpaceDE w:val="0"/>
        <w:autoSpaceDN w:val="0"/>
        <w:adjustRightInd w:val="0"/>
        <w:spacing w:before="120" w:after="120" w:line="320" w:lineRule="exact"/>
        <w:ind w:firstLine="510"/>
        <w:jc w:val="both"/>
      </w:pPr>
    </w:p>
    <w:p w:rsidR="003C2FE3" w:rsidRPr="00F72FDA" w:rsidRDefault="003C2FE3" w:rsidP="005B1206">
      <w:pPr>
        <w:autoSpaceDE w:val="0"/>
        <w:autoSpaceDN w:val="0"/>
        <w:adjustRightInd w:val="0"/>
        <w:spacing w:before="120" w:after="120" w:line="320" w:lineRule="exact"/>
        <w:ind w:firstLine="510"/>
        <w:jc w:val="both"/>
      </w:pPr>
    </w:p>
    <w:p w:rsidR="00783B14" w:rsidRPr="00F72FDA" w:rsidRDefault="00715F9D" w:rsidP="00A33BAC">
      <w:pPr>
        <w:pStyle w:val="2"/>
      </w:pPr>
      <w:bookmarkStart w:id="95" w:name="_Toc312685562"/>
      <w:bookmarkStart w:id="96" w:name="_Toc447892519"/>
      <w:bookmarkEnd w:id="94"/>
      <w:r w:rsidRPr="00F72FDA">
        <w:t>3.</w:t>
      </w:r>
      <w:r w:rsidR="001515F2">
        <w:t>7</w:t>
      </w:r>
      <w:r w:rsidRPr="00F72FDA">
        <w:t>.</w:t>
      </w:r>
      <w:r w:rsidR="001515F2">
        <w:t>4</w:t>
      </w:r>
      <w:r w:rsidRPr="00F72FDA">
        <w:t xml:space="preserve">. </w:t>
      </w:r>
      <w:r w:rsidR="00783B14" w:rsidRPr="00F72FDA">
        <w:t>Порядок отражения процентов, дисконта по причитающимся к оплате векселям, облигациям и иным выданным заемным обязательствам</w:t>
      </w:r>
      <w:bookmarkEnd w:id="95"/>
      <w:r w:rsidR="00976B68">
        <w:t>.</w:t>
      </w:r>
      <w:bookmarkEnd w:id="96"/>
    </w:p>
    <w:p w:rsidR="00783B14" w:rsidRPr="00B313DC" w:rsidRDefault="00F57717" w:rsidP="005B1206">
      <w:pPr>
        <w:autoSpaceDE w:val="0"/>
        <w:autoSpaceDN w:val="0"/>
        <w:adjustRightInd w:val="0"/>
        <w:spacing w:before="120" w:after="120" w:line="320" w:lineRule="exact"/>
        <w:ind w:firstLine="510"/>
        <w:jc w:val="both"/>
      </w:pPr>
      <w:r w:rsidRPr="00B313DC">
        <w:t xml:space="preserve">Проценты </w:t>
      </w:r>
      <w:r w:rsidR="00783B14" w:rsidRPr="00B313DC">
        <w:t>по причитающимся к оплате векселям, облигациям и иным выданным заемным обязательствам учитываются Обществом в следующем порядке:</w:t>
      </w:r>
    </w:p>
    <w:p w:rsidR="00783B14" w:rsidRDefault="00783B14" w:rsidP="005B1206">
      <w:pPr>
        <w:autoSpaceDE w:val="0"/>
        <w:autoSpaceDN w:val="0"/>
        <w:adjustRightInd w:val="0"/>
        <w:spacing w:before="120" w:after="120" w:line="320" w:lineRule="exact"/>
        <w:ind w:firstLine="510"/>
        <w:jc w:val="both"/>
      </w:pPr>
      <w:r w:rsidRPr="00B313DC">
        <w:t xml:space="preserve">Предусмотренные по векселю проценты в бухгалтерском учете начисляются равномерно (ежемесячно). В бухгалтерском учете Общества делаются записи по дебету </w:t>
      </w:r>
      <w:proofErr w:type="spellStart"/>
      <w:r w:rsidRPr="00B313DC">
        <w:t>субсчета</w:t>
      </w:r>
      <w:proofErr w:type="spellEnd"/>
      <w:r w:rsidRPr="00B313DC">
        <w:t xml:space="preserve"> </w:t>
      </w:r>
      <w:r w:rsidR="00B60CB4" w:rsidRPr="00B313DC">
        <w:t>91.</w:t>
      </w:r>
      <w:r w:rsidRPr="00B313DC">
        <w:t xml:space="preserve">2 «Прочие расходы» и счетов 66 «Расчеты по краткосрочным кредитам и займам», 67 «Расчеты по долгосрочным кредитам и займам». </w:t>
      </w:r>
    </w:p>
    <w:p w:rsidR="00061B17" w:rsidRPr="00061B17" w:rsidRDefault="00061B17" w:rsidP="00061B17">
      <w:pPr>
        <w:autoSpaceDE w:val="0"/>
        <w:autoSpaceDN w:val="0"/>
        <w:adjustRightInd w:val="0"/>
        <w:spacing w:before="120" w:after="120" w:line="320" w:lineRule="exact"/>
        <w:ind w:firstLine="510"/>
        <w:jc w:val="both"/>
        <w:rPr>
          <w:u w:val="single"/>
        </w:rPr>
      </w:pPr>
      <w:r w:rsidRPr="00061B17">
        <w:rPr>
          <w:u w:val="single"/>
        </w:rPr>
        <w:t>Дополнительные расходы по займам (кредитам) независимо от цели, на которые они получены, включаются в состав прочих расходов (</w:t>
      </w:r>
      <w:hyperlink r:id="rId18" w:history="1">
        <w:r w:rsidRPr="00061B17">
          <w:rPr>
            <w:u w:val="single"/>
          </w:rPr>
          <w:t>п. 8</w:t>
        </w:r>
      </w:hyperlink>
      <w:r w:rsidRPr="00061B17">
        <w:rPr>
          <w:u w:val="single"/>
        </w:rPr>
        <w:t xml:space="preserve"> ПБУ 15/2008). </w:t>
      </w:r>
    </w:p>
    <w:p w:rsidR="00061B17" w:rsidRPr="00061B17" w:rsidRDefault="00061B17" w:rsidP="00061B17">
      <w:pPr>
        <w:autoSpaceDE w:val="0"/>
        <w:autoSpaceDN w:val="0"/>
        <w:adjustRightInd w:val="0"/>
        <w:spacing w:before="120" w:after="120" w:line="320" w:lineRule="exact"/>
        <w:ind w:firstLine="510"/>
        <w:jc w:val="both"/>
        <w:rPr>
          <w:u w:val="single"/>
        </w:rPr>
      </w:pPr>
      <w:r w:rsidRPr="00061B17">
        <w:rPr>
          <w:u w:val="single"/>
        </w:rPr>
        <w:t>Учитываются равномерно в течение срока действия договора (</w:t>
      </w:r>
      <w:proofErr w:type="spellStart"/>
      <w:r w:rsidR="00E43CE1">
        <w:fldChar w:fldCharType="begin"/>
      </w:r>
      <w:r w:rsidR="00E43CE1">
        <w:instrText xml:space="preserve"> HYPERLINK "consultantplus://offline/ref=328C7C06CA66B4B07496EF6D15C74FE737683FA40EF9817A698C7D14685057C6D887BB2C8047B071uClAL" </w:instrText>
      </w:r>
      <w:r w:rsidR="00E43CE1">
        <w:fldChar w:fldCharType="separate"/>
      </w:r>
      <w:r w:rsidRPr="00061B17">
        <w:rPr>
          <w:u w:val="single"/>
        </w:rPr>
        <w:t>абз</w:t>
      </w:r>
      <w:proofErr w:type="spellEnd"/>
      <w:r w:rsidRPr="00061B17">
        <w:rPr>
          <w:u w:val="single"/>
        </w:rPr>
        <w:t>. 2 п. 8</w:t>
      </w:r>
      <w:r w:rsidR="00E43CE1">
        <w:rPr>
          <w:u w:val="single"/>
        </w:rPr>
        <w:fldChar w:fldCharType="end"/>
      </w:r>
      <w:r w:rsidRPr="00061B17">
        <w:rPr>
          <w:u w:val="single"/>
        </w:rPr>
        <w:t xml:space="preserve"> ПБУ 15/2008).</w:t>
      </w:r>
    </w:p>
    <w:p w:rsidR="00783B14" w:rsidRPr="00B313DC" w:rsidRDefault="00783B14" w:rsidP="005B1206">
      <w:pPr>
        <w:autoSpaceDE w:val="0"/>
        <w:autoSpaceDN w:val="0"/>
        <w:adjustRightInd w:val="0"/>
        <w:spacing w:before="120" w:after="120" w:line="320" w:lineRule="exact"/>
        <w:ind w:firstLine="510"/>
        <w:jc w:val="both"/>
      </w:pPr>
      <w:r w:rsidRPr="00B313DC">
        <w:t>По размещенным облигациям, по которым предусмотрено выплата процентов, - Общество-эмитент отражает номинальную стоимость выпущенных и проданных облигаций как кредиторскую задолженность.</w:t>
      </w:r>
    </w:p>
    <w:p w:rsidR="00783B14" w:rsidRPr="00B313DC" w:rsidRDefault="00783B14" w:rsidP="005B1206">
      <w:pPr>
        <w:autoSpaceDE w:val="0"/>
        <w:autoSpaceDN w:val="0"/>
        <w:adjustRightInd w:val="0"/>
        <w:spacing w:before="120" w:after="120" w:line="320" w:lineRule="exact"/>
        <w:ind w:firstLine="510"/>
        <w:jc w:val="both"/>
      </w:pPr>
      <w:r w:rsidRPr="00B313DC">
        <w:t xml:space="preserve">При начислении дохода по облигациям в форме процентов Общество указывает кредиторскую задолженность по проданным облигациям с учетом причитающегося к оплате на конец отчетного периода процента по ним. В бухгалтерском учете Общества равномерно (ежемесячно) на сумму процентов делаются записи по дебету </w:t>
      </w:r>
      <w:proofErr w:type="spellStart"/>
      <w:r w:rsidRPr="00B313DC">
        <w:t>субсчета</w:t>
      </w:r>
      <w:proofErr w:type="spellEnd"/>
      <w:r w:rsidRPr="00B313DC">
        <w:t xml:space="preserve"> 91.2 «Прочие расходы» и счетов 66 «Расчеты по краткосрочным кредитам и займам», 67 «Расчеты по долгосрочным кредитам и займам».</w:t>
      </w:r>
    </w:p>
    <w:p w:rsidR="00B313DC" w:rsidRPr="00B313DC" w:rsidRDefault="00783B14" w:rsidP="00B313DC">
      <w:pPr>
        <w:spacing w:before="120" w:after="120" w:line="320" w:lineRule="exact"/>
        <w:ind w:firstLine="510"/>
        <w:jc w:val="both"/>
      </w:pPr>
      <w:r w:rsidRPr="00B313DC">
        <w:t xml:space="preserve">В течение всего срока обращения облигации часть дисконта включается в состав прочих расходов. В бухгалтерском учете Общества равномерно (ежемесячно) часть дисконта списывается в дебет </w:t>
      </w:r>
      <w:proofErr w:type="spellStart"/>
      <w:r w:rsidRPr="00B313DC">
        <w:t>субсчета</w:t>
      </w:r>
      <w:proofErr w:type="spellEnd"/>
      <w:r w:rsidRPr="00B313DC">
        <w:t xml:space="preserve"> </w:t>
      </w:r>
      <w:r w:rsidR="00827145" w:rsidRPr="00B313DC">
        <w:t>91.</w:t>
      </w:r>
      <w:r w:rsidRPr="00B313DC">
        <w:t>2 «Прочие расходы» с кредита счетов 66 «Расчеты по краткосрочным кредитам и займам», 67 «Расчеты по долгосрочным кредитам и займам».</w:t>
      </w:r>
    </w:p>
    <w:p w:rsidR="00783B14" w:rsidRPr="00B313DC" w:rsidRDefault="00783B14" w:rsidP="00B313DC">
      <w:pPr>
        <w:spacing w:before="120" w:after="120" w:line="320" w:lineRule="exact"/>
        <w:ind w:firstLine="510"/>
        <w:jc w:val="both"/>
      </w:pPr>
      <w:r w:rsidRPr="00B313DC">
        <w:t xml:space="preserve">По иным заемным обязательствам начисление причитающихся заимодавцу доходов производится Обществом-заемщиком равномерно (ежемесячно) и признается в составе прочих расходов в тех отчетных периодах, к которым относятся данные начисления. </w:t>
      </w:r>
    </w:p>
    <w:p w:rsidR="00783B14" w:rsidRPr="00B313DC" w:rsidRDefault="00783B14" w:rsidP="005B1206">
      <w:pPr>
        <w:spacing w:before="120" w:after="120" w:line="320" w:lineRule="exact"/>
        <w:ind w:firstLine="510"/>
        <w:jc w:val="both"/>
      </w:pPr>
      <w:r w:rsidRPr="00B313DC">
        <w:t xml:space="preserve">В бухгалтерском учете Общества равномерно (ежемесячно) на сумму процентов делаются записи по дебету </w:t>
      </w:r>
      <w:proofErr w:type="spellStart"/>
      <w:r w:rsidRPr="00B313DC">
        <w:t>субсчета</w:t>
      </w:r>
      <w:proofErr w:type="spellEnd"/>
      <w:r w:rsidRPr="00B313DC">
        <w:t xml:space="preserve"> </w:t>
      </w:r>
      <w:r w:rsidR="00415D1A" w:rsidRPr="00B313DC">
        <w:t>91.</w:t>
      </w:r>
      <w:r w:rsidRPr="00B313DC">
        <w:t>2 «Прочие расходы» и счетов 66 «Расчеты по краткосрочным кредитам и займам», 67 «Расчеты по долгосрочным кредитам и займам».</w:t>
      </w:r>
    </w:p>
    <w:p w:rsidR="00292205" w:rsidRPr="00F72FDA" w:rsidRDefault="00292205" w:rsidP="00A33BAC">
      <w:pPr>
        <w:pStyle w:val="2"/>
      </w:pPr>
      <w:bookmarkStart w:id="97" w:name="_Toc175326566"/>
      <w:bookmarkStart w:id="98" w:name="_Toc312685564"/>
      <w:bookmarkStart w:id="99" w:name="_Toc447892520"/>
      <w:bookmarkStart w:id="100" w:name="_Toc312685576"/>
      <w:r w:rsidRPr="00F72FDA">
        <w:t>3.</w:t>
      </w:r>
      <w:r w:rsidR="001515F2">
        <w:t>8</w:t>
      </w:r>
      <w:r w:rsidRPr="00F72FDA">
        <w:t>. Учет доходов</w:t>
      </w:r>
      <w:bookmarkEnd w:id="97"/>
      <w:r w:rsidRPr="00F72FDA">
        <w:t xml:space="preserve"> и расходов по обычным видам деятельности</w:t>
      </w:r>
      <w:bookmarkEnd w:id="98"/>
      <w:r w:rsidR="00976B68">
        <w:t>.</w:t>
      </w:r>
      <w:bookmarkEnd w:id="99"/>
    </w:p>
    <w:p w:rsidR="00292205" w:rsidRPr="00F72FDA" w:rsidRDefault="00292205" w:rsidP="00A33BAC">
      <w:pPr>
        <w:pStyle w:val="2"/>
      </w:pPr>
      <w:bookmarkStart w:id="101" w:name="_Toc312685565"/>
      <w:bookmarkStart w:id="102" w:name="_Toc447892521"/>
      <w:r w:rsidRPr="00F72FDA">
        <w:t>3.</w:t>
      </w:r>
      <w:r w:rsidR="001515F2">
        <w:t>8</w:t>
      </w:r>
      <w:r w:rsidRPr="00F72FDA">
        <w:t>.1. Доходы от обычных видов деятельности</w:t>
      </w:r>
      <w:bookmarkEnd w:id="101"/>
      <w:r w:rsidR="00976B68">
        <w:t>.</w:t>
      </w:r>
      <w:bookmarkEnd w:id="102"/>
    </w:p>
    <w:p w:rsidR="00292205" w:rsidRPr="00F72FDA" w:rsidRDefault="00292205" w:rsidP="00A33BAC">
      <w:pPr>
        <w:pStyle w:val="2"/>
      </w:pPr>
      <w:r w:rsidRPr="00F72FDA">
        <w:t xml:space="preserve"> </w:t>
      </w:r>
      <w:bookmarkStart w:id="103" w:name="_Toc312685566"/>
      <w:bookmarkStart w:id="104" w:name="_Toc447892522"/>
      <w:r w:rsidRPr="00F72FDA">
        <w:t>3.</w:t>
      </w:r>
      <w:r w:rsidR="001515F2">
        <w:t>8</w:t>
      </w:r>
      <w:r w:rsidRPr="00F72FDA">
        <w:t>.1.1. Классификация доходов</w:t>
      </w:r>
      <w:bookmarkEnd w:id="103"/>
      <w:r w:rsidR="00976B68">
        <w:t>.</w:t>
      </w:r>
      <w:bookmarkEnd w:id="104"/>
    </w:p>
    <w:p w:rsidR="00292205" w:rsidRPr="00F72FDA" w:rsidRDefault="00292205" w:rsidP="00292205">
      <w:pPr>
        <w:autoSpaceDE w:val="0"/>
        <w:autoSpaceDN w:val="0"/>
        <w:adjustRightInd w:val="0"/>
        <w:spacing w:before="120" w:after="120" w:line="320" w:lineRule="exact"/>
        <w:ind w:firstLine="510"/>
        <w:jc w:val="both"/>
      </w:pPr>
      <w:r w:rsidRPr="00F72FDA">
        <w:t xml:space="preserve">Доходы Общества в зависимости от их характера, условия получения и направлений деятельности подразделяются на: </w:t>
      </w:r>
    </w:p>
    <w:p w:rsidR="00292205" w:rsidRPr="00F72FDA"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b/>
          <w:color w:val="auto"/>
        </w:rPr>
      </w:pPr>
      <w:r w:rsidRPr="00F72FDA">
        <w:rPr>
          <w:b/>
          <w:color w:val="auto"/>
        </w:rPr>
        <w:t>доход</w:t>
      </w:r>
      <w:r w:rsidR="00C904C8" w:rsidRPr="00F72FDA">
        <w:rPr>
          <w:b/>
          <w:color w:val="auto"/>
        </w:rPr>
        <w:t>ы от обычных видов деятельности:</w:t>
      </w:r>
    </w:p>
    <w:p w:rsidR="00493C90" w:rsidRPr="00F72FDA" w:rsidRDefault="00C904C8" w:rsidP="00C904C8">
      <w:pPr>
        <w:pStyle w:val="Default"/>
        <w:tabs>
          <w:tab w:val="left" w:pos="900"/>
          <w:tab w:val="num" w:pos="3054"/>
          <w:tab w:val="left" w:pos="9689"/>
        </w:tabs>
        <w:spacing w:before="120" w:after="120" w:line="320" w:lineRule="exact"/>
        <w:ind w:left="510"/>
        <w:jc w:val="both"/>
        <w:rPr>
          <w:color w:val="auto"/>
        </w:rPr>
      </w:pPr>
      <w:r w:rsidRPr="00F72FDA">
        <w:rPr>
          <w:color w:val="auto"/>
        </w:rPr>
        <w:t>•</w:t>
      </w:r>
      <w:r w:rsidRPr="00F72FDA">
        <w:rPr>
          <w:color w:val="auto"/>
        </w:rPr>
        <w:tab/>
        <w:t xml:space="preserve">водоснабжение </w:t>
      </w:r>
    </w:p>
    <w:p w:rsidR="00493C90" w:rsidRDefault="00C904C8" w:rsidP="00C904C8">
      <w:pPr>
        <w:pStyle w:val="Default"/>
        <w:tabs>
          <w:tab w:val="left" w:pos="900"/>
          <w:tab w:val="num" w:pos="3054"/>
          <w:tab w:val="left" w:pos="9689"/>
        </w:tabs>
        <w:spacing w:before="120" w:after="120" w:line="320" w:lineRule="exact"/>
        <w:ind w:left="510"/>
        <w:jc w:val="both"/>
        <w:rPr>
          <w:color w:val="auto"/>
        </w:rPr>
      </w:pPr>
      <w:r w:rsidRPr="00F72FDA">
        <w:rPr>
          <w:color w:val="auto"/>
        </w:rPr>
        <w:t>•</w:t>
      </w:r>
      <w:r w:rsidRPr="00F72FDA">
        <w:rPr>
          <w:color w:val="auto"/>
        </w:rPr>
        <w:tab/>
        <w:t xml:space="preserve">водоотведение </w:t>
      </w:r>
    </w:p>
    <w:p w:rsidR="00186030" w:rsidRPr="00F72FDA" w:rsidRDefault="00186030" w:rsidP="00C904C8">
      <w:pPr>
        <w:pStyle w:val="Default"/>
        <w:tabs>
          <w:tab w:val="left" w:pos="900"/>
          <w:tab w:val="num" w:pos="3054"/>
          <w:tab w:val="left" w:pos="9689"/>
        </w:tabs>
        <w:spacing w:before="120" w:after="120" w:line="320" w:lineRule="exact"/>
        <w:ind w:left="510"/>
        <w:jc w:val="both"/>
        <w:rPr>
          <w:color w:val="auto"/>
        </w:rPr>
      </w:pPr>
      <w:r>
        <w:rPr>
          <w:color w:val="auto"/>
        </w:rPr>
        <w:t>•</w:t>
      </w:r>
      <w:r>
        <w:rPr>
          <w:color w:val="auto"/>
        </w:rPr>
        <w:tab/>
        <w:t>технологическое присоединение</w:t>
      </w:r>
    </w:p>
    <w:p w:rsidR="00292205"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b/>
          <w:color w:val="auto"/>
        </w:rPr>
      </w:pPr>
      <w:r w:rsidRPr="00F72FDA">
        <w:rPr>
          <w:b/>
          <w:color w:val="auto"/>
        </w:rPr>
        <w:lastRenderedPageBreak/>
        <w:t>прочие доход</w:t>
      </w:r>
      <w:r w:rsidR="00C904C8" w:rsidRPr="00F72FDA">
        <w:rPr>
          <w:b/>
          <w:color w:val="auto"/>
        </w:rPr>
        <w:t>ы от обычных в</w:t>
      </w:r>
      <w:r w:rsidR="00BC27D0" w:rsidRPr="00F72FDA">
        <w:rPr>
          <w:b/>
          <w:color w:val="auto"/>
        </w:rPr>
        <w:t>идов деятельности, перечень которых, утверждается приказом директора.</w:t>
      </w:r>
    </w:p>
    <w:p w:rsidR="008D404E" w:rsidRPr="00F72FDA" w:rsidRDefault="008D404E" w:rsidP="008D404E">
      <w:pPr>
        <w:autoSpaceDE w:val="0"/>
        <w:autoSpaceDN w:val="0"/>
        <w:adjustRightInd w:val="0"/>
        <w:spacing w:before="120" w:after="120" w:line="320" w:lineRule="exact"/>
        <w:ind w:firstLine="510"/>
        <w:jc w:val="both"/>
      </w:pPr>
      <w:r w:rsidRPr="00F72FDA">
        <w:t xml:space="preserve">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Обществом на основе действующих на дату их принятия к бухгалтерскому учету цен на данный или аналогичный вид активов. </w:t>
      </w:r>
    </w:p>
    <w:p w:rsidR="008D404E" w:rsidRPr="00F72FDA" w:rsidRDefault="008D404E" w:rsidP="008D404E">
      <w:pPr>
        <w:autoSpaceDE w:val="0"/>
        <w:autoSpaceDN w:val="0"/>
        <w:adjustRightInd w:val="0"/>
        <w:spacing w:before="120" w:after="120" w:line="320" w:lineRule="exact"/>
        <w:ind w:firstLine="510"/>
        <w:jc w:val="both"/>
      </w:pPr>
      <w:r w:rsidRPr="00F72FDA">
        <w:t>Иные поступления принимаются к бухгалтерскому учету в фактических суммах.</w:t>
      </w:r>
    </w:p>
    <w:p w:rsidR="00292205" w:rsidRPr="00F72FDA" w:rsidRDefault="00292205" w:rsidP="00A33BAC">
      <w:pPr>
        <w:pStyle w:val="2"/>
      </w:pPr>
      <w:bookmarkStart w:id="105" w:name="_Toc312685567"/>
      <w:bookmarkStart w:id="106" w:name="_Toc447892523"/>
      <w:bookmarkStart w:id="107" w:name="_Toc175326568"/>
      <w:r w:rsidRPr="00F72FDA">
        <w:t>3.</w:t>
      </w:r>
      <w:r w:rsidR="001515F2">
        <w:t>8</w:t>
      </w:r>
      <w:r w:rsidRPr="00F72FDA">
        <w:t>.1.2. Порядок признания и отражения выручки в учете</w:t>
      </w:r>
      <w:bookmarkEnd w:id="105"/>
      <w:r w:rsidR="00976B68">
        <w:t>.</w:t>
      </w:r>
      <w:bookmarkEnd w:id="106"/>
    </w:p>
    <w:bookmarkEnd w:id="107"/>
    <w:p w:rsidR="00292205" w:rsidRPr="00F72FDA" w:rsidRDefault="00292205" w:rsidP="00292205">
      <w:pPr>
        <w:spacing w:before="60" w:after="60" w:line="320" w:lineRule="exact"/>
        <w:ind w:firstLine="510"/>
        <w:jc w:val="both"/>
      </w:pPr>
      <w:r w:rsidRPr="00F72FDA">
        <w:t>Доходы признаются в бухгалтерском учете Общес</w:t>
      </w:r>
      <w:r w:rsidR="00065EC9">
        <w:t xml:space="preserve">тва в порядке, предусмотренном </w:t>
      </w:r>
      <w:r w:rsidRPr="00F72FDA">
        <w:t>ПБУ 9/99.</w:t>
      </w:r>
    </w:p>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Доходы от видов деятельности Общества, подлежащих государственному регулированию, отражаются в учете по государственным регулируемым ценам – тарифам, устанавливаемым уполномоченными органами власти в соответствии с законодательством РФ.</w:t>
      </w:r>
    </w:p>
    <w:p w:rsidR="001611B6" w:rsidRPr="00F72FDA" w:rsidRDefault="001611B6"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Аналитический учет по счету 90.1 "Выручка" ведется по каждому виду деятельности, аналитический учет по счету 91.1 "Прочие доходы" ведется по каждому виду прочих доходов и по видам деятельности (при условии возможной классификации).</w:t>
      </w:r>
    </w:p>
    <w:p w:rsidR="00292205" w:rsidRPr="00F72FDA" w:rsidRDefault="00292205" w:rsidP="00A33BAC">
      <w:pPr>
        <w:pStyle w:val="2"/>
      </w:pPr>
      <w:bookmarkStart w:id="108" w:name="_Toc175326577"/>
      <w:bookmarkStart w:id="109" w:name="_Toc312685569"/>
      <w:bookmarkStart w:id="110" w:name="_Toc447892524"/>
      <w:r w:rsidRPr="00F72FDA">
        <w:t>3.</w:t>
      </w:r>
      <w:r w:rsidR="001515F2">
        <w:t>8</w:t>
      </w:r>
      <w:r w:rsidRPr="00F72FDA">
        <w:t>.2. Учет расходов</w:t>
      </w:r>
      <w:bookmarkEnd w:id="108"/>
      <w:bookmarkEnd w:id="109"/>
      <w:r w:rsidR="00976B68">
        <w:t>.</w:t>
      </w:r>
      <w:bookmarkEnd w:id="110"/>
    </w:p>
    <w:p w:rsidR="00292205" w:rsidRPr="00F72FDA" w:rsidRDefault="00292205" w:rsidP="00A33BAC">
      <w:pPr>
        <w:pStyle w:val="2"/>
      </w:pPr>
      <w:bookmarkStart w:id="111" w:name="_Toc312685570"/>
      <w:bookmarkStart w:id="112" w:name="_Toc447892525"/>
      <w:r w:rsidRPr="00F72FDA">
        <w:t>3.</w:t>
      </w:r>
      <w:r w:rsidR="001515F2">
        <w:t>8</w:t>
      </w:r>
      <w:r w:rsidRPr="00F72FDA">
        <w:t>.2.1. Классификация расходов</w:t>
      </w:r>
      <w:bookmarkEnd w:id="111"/>
      <w:r w:rsidR="00976B68">
        <w:t>.</w:t>
      </w:r>
      <w:bookmarkEnd w:id="112"/>
    </w:p>
    <w:p w:rsidR="00292205" w:rsidRPr="00F72FDA" w:rsidRDefault="00292205" w:rsidP="00292205">
      <w:pPr>
        <w:pStyle w:val="a3"/>
        <w:spacing w:before="120" w:after="120" w:line="320" w:lineRule="exact"/>
        <w:ind w:firstLine="510"/>
      </w:pPr>
      <w:r w:rsidRPr="00F72FDA">
        <w:rPr>
          <w:rFonts w:ascii="Times New Roman" w:hAnsi="Times New Roman"/>
          <w:szCs w:val="24"/>
        </w:rPr>
        <w:t>Расходы Общества в зависимости от их характера, условий осуществления и направлений деятельности подразделяются на:</w:t>
      </w:r>
    </w:p>
    <w:p w:rsidR="00292205" w:rsidRPr="00F72FDA"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color w:val="auto"/>
        </w:rPr>
      </w:pPr>
      <w:r w:rsidRPr="00F72FDA">
        <w:rPr>
          <w:color w:val="auto"/>
        </w:rPr>
        <w:t>расходы по обычным видам деятельности;</w:t>
      </w:r>
    </w:p>
    <w:p w:rsidR="00292205" w:rsidRPr="00F72FDA"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color w:val="auto"/>
        </w:rPr>
      </w:pPr>
      <w:r w:rsidRPr="00F72FDA">
        <w:rPr>
          <w:color w:val="auto"/>
        </w:rPr>
        <w:t xml:space="preserve">прочие расходы по обычным видам деятельности. </w:t>
      </w:r>
    </w:p>
    <w:p w:rsidR="00292205" w:rsidRPr="00F72FDA" w:rsidRDefault="00292205" w:rsidP="00A33BAC">
      <w:pPr>
        <w:pStyle w:val="2"/>
      </w:pPr>
      <w:bookmarkStart w:id="113" w:name="_Toc312685571"/>
      <w:bookmarkStart w:id="114" w:name="_Toc447892526"/>
      <w:bookmarkStart w:id="115" w:name="_Toc175326579"/>
      <w:r w:rsidRPr="00F72FDA">
        <w:t>3.</w:t>
      </w:r>
      <w:r w:rsidR="001515F2">
        <w:t>8</w:t>
      </w:r>
      <w:r w:rsidRPr="00F72FDA">
        <w:t>.2.2. Расходы от обычных видов деятельности</w:t>
      </w:r>
      <w:bookmarkEnd w:id="113"/>
      <w:r w:rsidR="00976B68">
        <w:t>.</w:t>
      </w:r>
      <w:bookmarkEnd w:id="114"/>
    </w:p>
    <w:bookmarkEnd w:id="115"/>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 xml:space="preserve">К расходам по обычным видам деятельности относятся расходы, связанные с производством и реализацией продукции (товаров), выполнением работ и оказанием услуг. </w:t>
      </w:r>
    </w:p>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Расходы по обычным видам деятельности подразделяются на:</w:t>
      </w:r>
    </w:p>
    <w:p w:rsidR="00292205" w:rsidRPr="00F72FDA"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color w:val="auto"/>
        </w:rPr>
      </w:pPr>
      <w:r w:rsidRPr="00F72FDA">
        <w:rPr>
          <w:color w:val="auto"/>
        </w:rPr>
        <w:t>производственные (расходы, связанные с производством продукции, работ, услуг);</w:t>
      </w:r>
    </w:p>
    <w:p w:rsidR="00292205" w:rsidRPr="00F72FDA" w:rsidRDefault="00292205" w:rsidP="00AC57C7">
      <w:pPr>
        <w:pStyle w:val="Default"/>
        <w:numPr>
          <w:ilvl w:val="0"/>
          <w:numId w:val="3"/>
        </w:numPr>
        <w:tabs>
          <w:tab w:val="left" w:pos="900"/>
          <w:tab w:val="num" w:pos="3054"/>
          <w:tab w:val="left" w:pos="9689"/>
        </w:tabs>
        <w:spacing w:before="120" w:after="120" w:line="320" w:lineRule="exact"/>
        <w:ind w:left="0" w:firstLine="510"/>
        <w:jc w:val="both"/>
        <w:rPr>
          <w:color w:val="auto"/>
        </w:rPr>
      </w:pPr>
      <w:r w:rsidRPr="00F72FDA">
        <w:rPr>
          <w:color w:val="auto"/>
        </w:rPr>
        <w:t>управленческие (расходы на нужды управления, не связанные непосредственно с производственным процессом);</w:t>
      </w:r>
    </w:p>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При формировании расходов по обычным видам деятельности Обществом обеспечивается их группировка по следующим элементам:</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материальные затраты;</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затраты на оплату труда;</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отчисления на социальные нужды;</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амортизация;</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прочие затраты.</w:t>
      </w:r>
    </w:p>
    <w:p w:rsidR="00292205" w:rsidRDefault="00292205" w:rsidP="00292205">
      <w:pPr>
        <w:shd w:val="clear" w:color="auto" w:fill="FFFFFF"/>
        <w:tabs>
          <w:tab w:val="left" w:pos="986"/>
        </w:tabs>
        <w:spacing w:before="120" w:after="120" w:line="320" w:lineRule="exact"/>
        <w:ind w:firstLine="510"/>
        <w:jc w:val="both"/>
        <w:rPr>
          <w:spacing w:val="-6"/>
        </w:rPr>
      </w:pPr>
      <w:r w:rsidRPr="00F72FDA">
        <w:rPr>
          <w:spacing w:val="-6"/>
        </w:rPr>
        <w:lastRenderedPageBreak/>
        <w:t>Прямые расходы производства прямо включаются в себестоимость конкретных видов готовой продукции, выполненных работ, оказанных услуг, т. е. непосредственно связаны с изготовлением и выпуском продукции (сырье, материалы, составившие ее основу, оплата труда рабочих, занятых ее производством).</w:t>
      </w:r>
    </w:p>
    <w:p w:rsidR="00004B6B" w:rsidRPr="00004B6B" w:rsidRDefault="00004B6B" w:rsidP="00004B6B">
      <w:pPr>
        <w:shd w:val="clear" w:color="auto" w:fill="FFFFFF"/>
        <w:tabs>
          <w:tab w:val="left" w:pos="986"/>
        </w:tabs>
        <w:spacing w:before="120" w:after="120" w:line="320" w:lineRule="exact"/>
        <w:ind w:firstLine="510"/>
        <w:jc w:val="both"/>
        <w:rPr>
          <w:spacing w:val="-6"/>
        </w:rPr>
      </w:pPr>
      <w:r w:rsidRPr="00004B6B">
        <w:rPr>
          <w:spacing w:val="-6"/>
        </w:rPr>
        <w:t>Налог на имущество организаций Общество рассчитывает и уплачивает в соответствии с требованиями Главы 30 «Налог на имущество организаций» НК РФ, а также с учетом законодательств</w:t>
      </w:r>
      <w:r>
        <w:rPr>
          <w:spacing w:val="-6"/>
        </w:rPr>
        <w:t>а субъекта Российской Федерации, включае</w:t>
      </w:r>
      <w:r w:rsidRPr="00F72FDA">
        <w:rPr>
          <w:spacing w:val="-6"/>
        </w:rPr>
        <w:t>тся в себестоимость</w:t>
      </w:r>
      <w:r>
        <w:rPr>
          <w:spacing w:val="-6"/>
        </w:rPr>
        <w:t xml:space="preserve"> на счета 20 и 26.</w:t>
      </w:r>
    </w:p>
    <w:p w:rsidR="006009A7" w:rsidRDefault="00292205" w:rsidP="006009A7">
      <w:pPr>
        <w:pStyle w:val="ConsNormal"/>
        <w:spacing w:before="120" w:after="120" w:line="320" w:lineRule="exact"/>
        <w:ind w:firstLine="510"/>
        <w:jc w:val="both"/>
        <w:rPr>
          <w:rFonts w:ascii="Times New Roman" w:hAnsi="Times New Roman"/>
          <w:spacing w:val="-6"/>
          <w:sz w:val="24"/>
          <w:szCs w:val="24"/>
        </w:rPr>
      </w:pPr>
      <w:r w:rsidRPr="00F72FDA">
        <w:rPr>
          <w:rFonts w:ascii="Times New Roman" w:hAnsi="Times New Roman"/>
          <w:spacing w:val="-6"/>
          <w:sz w:val="24"/>
          <w:szCs w:val="24"/>
        </w:rPr>
        <w:t xml:space="preserve">Косвенные (накладные) расходы –расходы на управление и </w:t>
      </w:r>
      <w:r w:rsidR="006009A7" w:rsidRPr="00F72FDA">
        <w:rPr>
          <w:rFonts w:ascii="Times New Roman" w:hAnsi="Times New Roman"/>
          <w:spacing w:val="-6"/>
          <w:sz w:val="24"/>
          <w:szCs w:val="24"/>
        </w:rPr>
        <w:t>обслуживание производства и др.</w:t>
      </w:r>
    </w:p>
    <w:p w:rsidR="008E334C" w:rsidRPr="008E334C" w:rsidRDefault="008E334C" w:rsidP="008E334C">
      <w:pPr>
        <w:pStyle w:val="ConsNormal"/>
        <w:spacing w:before="120" w:after="120" w:line="320" w:lineRule="exact"/>
        <w:ind w:firstLine="510"/>
        <w:jc w:val="both"/>
        <w:rPr>
          <w:rFonts w:ascii="Times New Roman" w:hAnsi="Times New Roman"/>
          <w:spacing w:val="-6"/>
          <w:sz w:val="24"/>
          <w:szCs w:val="24"/>
        </w:rPr>
      </w:pPr>
      <w:r w:rsidRPr="008E334C">
        <w:rPr>
          <w:rFonts w:ascii="Times New Roman" w:hAnsi="Times New Roman"/>
          <w:spacing w:val="-6"/>
          <w:sz w:val="24"/>
          <w:szCs w:val="24"/>
        </w:rPr>
        <w:t>Штрафы, пени, неустойки за нарушение условий договоров, а также проценты, предусмотренные статьей 395 ГК РФ, возмещение причиненных организацией убытков принимаются к учету в суммах, присужденных судом или признанных организацией.</w:t>
      </w:r>
    </w:p>
    <w:p w:rsidR="008E334C" w:rsidRPr="008E334C" w:rsidRDefault="008E334C" w:rsidP="008E334C">
      <w:pPr>
        <w:pStyle w:val="ConsNormal"/>
        <w:spacing w:before="120" w:after="120" w:line="320" w:lineRule="exact"/>
        <w:ind w:firstLine="510"/>
        <w:jc w:val="both"/>
        <w:rPr>
          <w:rFonts w:ascii="Times New Roman" w:hAnsi="Times New Roman"/>
          <w:spacing w:val="-6"/>
          <w:sz w:val="24"/>
          <w:szCs w:val="24"/>
        </w:rPr>
      </w:pPr>
      <w:r w:rsidRPr="008E334C">
        <w:rPr>
          <w:rFonts w:ascii="Times New Roman" w:hAnsi="Times New Roman"/>
          <w:spacing w:val="-6"/>
          <w:sz w:val="24"/>
          <w:szCs w:val="24"/>
        </w:rPr>
        <w:t>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292205" w:rsidRPr="00F72FDA" w:rsidRDefault="00292205" w:rsidP="006009A7">
      <w:pPr>
        <w:pStyle w:val="ConsNormal"/>
        <w:spacing w:before="120" w:after="120" w:line="320" w:lineRule="exact"/>
        <w:ind w:left="708" w:firstLine="708"/>
        <w:jc w:val="both"/>
        <w:rPr>
          <w:rFonts w:ascii="Times New Roman" w:hAnsi="Times New Roman"/>
          <w:b/>
          <w:sz w:val="24"/>
          <w:szCs w:val="24"/>
        </w:rPr>
      </w:pPr>
      <w:bookmarkStart w:id="116" w:name="_Toc312685572"/>
      <w:r w:rsidRPr="00F72FDA">
        <w:rPr>
          <w:rFonts w:ascii="Times New Roman" w:hAnsi="Times New Roman"/>
          <w:b/>
          <w:sz w:val="24"/>
          <w:szCs w:val="24"/>
        </w:rPr>
        <w:t>3.</w:t>
      </w:r>
      <w:r w:rsidR="001515F2">
        <w:rPr>
          <w:rFonts w:ascii="Times New Roman" w:hAnsi="Times New Roman"/>
          <w:b/>
          <w:sz w:val="24"/>
          <w:szCs w:val="24"/>
        </w:rPr>
        <w:t>8</w:t>
      </w:r>
      <w:r w:rsidRPr="00F72FDA">
        <w:rPr>
          <w:rFonts w:ascii="Times New Roman" w:hAnsi="Times New Roman"/>
          <w:b/>
          <w:sz w:val="24"/>
          <w:szCs w:val="24"/>
        </w:rPr>
        <w:t>.2.3. Порядок признания и отражения расходов в учете</w:t>
      </w:r>
      <w:bookmarkEnd w:id="116"/>
      <w:r w:rsidR="00976B68">
        <w:rPr>
          <w:rFonts w:ascii="Times New Roman" w:hAnsi="Times New Roman"/>
          <w:b/>
          <w:sz w:val="24"/>
          <w:szCs w:val="24"/>
        </w:rPr>
        <w:t>.</w:t>
      </w:r>
      <w:r w:rsidRPr="00F72FDA">
        <w:rPr>
          <w:rFonts w:ascii="Times New Roman" w:hAnsi="Times New Roman"/>
          <w:b/>
          <w:sz w:val="24"/>
          <w:szCs w:val="24"/>
        </w:rPr>
        <w:t xml:space="preserve"> </w:t>
      </w:r>
    </w:p>
    <w:p w:rsidR="00711BE5" w:rsidRPr="00F72FDA" w:rsidRDefault="00292205" w:rsidP="00292205">
      <w:pPr>
        <w:autoSpaceDE w:val="0"/>
        <w:autoSpaceDN w:val="0"/>
        <w:adjustRightInd w:val="0"/>
        <w:spacing w:before="120" w:after="120" w:line="320" w:lineRule="exact"/>
        <w:ind w:firstLine="510"/>
        <w:jc w:val="both"/>
      </w:pPr>
      <w:r w:rsidRPr="00F72FDA">
        <w:t>Расходы признаются в том отчетном периоде, в котором они имели место, независимо от времени фактической выплаты денежных средств (п. 18 ПБУ 10/99).</w:t>
      </w:r>
    </w:p>
    <w:p w:rsidR="00292205" w:rsidRPr="00F72FDA" w:rsidRDefault="00292205" w:rsidP="00A33BAC">
      <w:pPr>
        <w:pStyle w:val="2"/>
      </w:pPr>
      <w:bookmarkStart w:id="117" w:name="_Toc176673755"/>
      <w:bookmarkStart w:id="118" w:name="_Toc312685573"/>
      <w:bookmarkStart w:id="119" w:name="_Toc447892527"/>
      <w:r w:rsidRPr="00F72FDA">
        <w:t>3.</w:t>
      </w:r>
      <w:r w:rsidR="001515F2">
        <w:t>8</w:t>
      </w:r>
      <w:r w:rsidRPr="00F72FDA">
        <w:t>.2.4. Основные требования к учету затрат</w:t>
      </w:r>
      <w:bookmarkEnd w:id="117"/>
      <w:r w:rsidRPr="00F72FDA">
        <w:t xml:space="preserve"> и закрытию счетов</w:t>
      </w:r>
      <w:bookmarkEnd w:id="118"/>
      <w:r w:rsidR="00976B68">
        <w:t>.</w:t>
      </w:r>
      <w:bookmarkEnd w:id="119"/>
    </w:p>
    <w:p w:rsidR="00292205" w:rsidRPr="00F72FDA" w:rsidRDefault="00292205" w:rsidP="00292205">
      <w:pPr>
        <w:autoSpaceDE w:val="0"/>
        <w:autoSpaceDN w:val="0"/>
        <w:adjustRightInd w:val="0"/>
        <w:spacing w:before="120" w:after="120" w:line="320" w:lineRule="exact"/>
        <w:ind w:firstLine="510"/>
        <w:jc w:val="both"/>
      </w:pPr>
      <w:r w:rsidRPr="00F72FDA">
        <w:t>Учет затрат на производство осуществляется на основании надлежаще оформленных и проверенных бухгалтерией первичных учетных документов.</w:t>
      </w:r>
    </w:p>
    <w:p w:rsidR="00292205" w:rsidRPr="00F72FDA" w:rsidRDefault="00292205" w:rsidP="00292205">
      <w:pPr>
        <w:autoSpaceDE w:val="0"/>
        <w:autoSpaceDN w:val="0"/>
        <w:adjustRightInd w:val="0"/>
        <w:spacing w:before="120" w:after="120" w:line="320" w:lineRule="exact"/>
        <w:ind w:firstLine="510"/>
        <w:jc w:val="both"/>
      </w:pPr>
      <w:r w:rsidRPr="00F72FDA">
        <w:t>В бухгалтерском учете Общества текущие затраты на производство продукции, выполнение работ/оказание услуг и капитальные вложения учитываются раздельно.</w:t>
      </w:r>
    </w:p>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Аналитический учет расходов организован:</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по видам деятельности,</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по подразделениям,</w:t>
      </w:r>
    </w:p>
    <w:p w:rsidR="00292205" w:rsidRPr="00F72FDA" w:rsidRDefault="00292205" w:rsidP="00AC57C7">
      <w:pPr>
        <w:pStyle w:val="Default"/>
        <w:numPr>
          <w:ilvl w:val="0"/>
          <w:numId w:val="12"/>
        </w:numPr>
        <w:tabs>
          <w:tab w:val="left" w:pos="900"/>
          <w:tab w:val="left" w:pos="9689"/>
        </w:tabs>
        <w:spacing w:before="120" w:after="120" w:line="320" w:lineRule="exact"/>
        <w:ind w:left="0" w:firstLine="510"/>
        <w:jc w:val="both"/>
        <w:rPr>
          <w:color w:val="auto"/>
        </w:rPr>
      </w:pPr>
      <w:r w:rsidRPr="00F72FDA">
        <w:rPr>
          <w:color w:val="auto"/>
        </w:rPr>
        <w:t>по статьям затрат.</w:t>
      </w:r>
    </w:p>
    <w:p w:rsidR="00292205" w:rsidRPr="00F72FDA" w:rsidRDefault="00292205" w:rsidP="00292205">
      <w:pPr>
        <w:spacing w:before="120" w:after="120" w:line="320" w:lineRule="exact"/>
        <w:ind w:firstLine="510"/>
        <w:jc w:val="both"/>
        <w:rPr>
          <w:snapToGrid w:val="0"/>
        </w:rPr>
      </w:pPr>
      <w:r w:rsidRPr="00F72FDA">
        <w:rPr>
          <w:snapToGrid w:val="0"/>
        </w:rPr>
        <w:t>Для обобщения информации о затратах основного производств, продукция (работы, услуги) которых являются целью создания Общества применяется счет 20 </w:t>
      </w:r>
      <w:r w:rsidRPr="00F72FDA">
        <w:rPr>
          <w:snapToGrid w:val="0"/>
        </w:rPr>
        <w:br/>
        <w:t xml:space="preserve">«Основное производство». </w:t>
      </w:r>
      <w:r w:rsidR="0052343C" w:rsidRPr="00F72FDA">
        <w:rPr>
          <w:snapToGrid w:val="0"/>
        </w:rPr>
        <w:tab/>
      </w:r>
    </w:p>
    <w:p w:rsidR="00292205" w:rsidRPr="00F72FDA" w:rsidRDefault="00292205" w:rsidP="00292205">
      <w:pPr>
        <w:autoSpaceDE w:val="0"/>
        <w:autoSpaceDN w:val="0"/>
        <w:adjustRightInd w:val="0"/>
        <w:spacing w:before="120" w:after="120" w:line="320" w:lineRule="exact"/>
        <w:ind w:firstLine="510"/>
        <w:jc w:val="both"/>
        <w:rPr>
          <w:snapToGrid w:val="0"/>
        </w:rPr>
      </w:pPr>
      <w:r w:rsidRPr="00F72FDA">
        <w:rPr>
          <w:snapToGrid w:val="0"/>
        </w:rPr>
        <w:t>При закрытии счета 20 «Основное производство», по итогам отчетного периода, отражаются суммы фактической себестоимости</w:t>
      </w:r>
      <w:r w:rsidR="006009A7" w:rsidRPr="00F72FDA">
        <w:rPr>
          <w:snapToGrid w:val="0"/>
        </w:rPr>
        <w:t xml:space="preserve"> </w:t>
      </w:r>
      <w:r w:rsidRPr="00F72FDA">
        <w:rPr>
          <w:snapToGrid w:val="0"/>
        </w:rPr>
        <w:t>в дебет счета 90 «Продажи»</w:t>
      </w:r>
      <w:r w:rsidR="000F5DCB" w:rsidRPr="00F72FDA">
        <w:rPr>
          <w:snapToGrid w:val="0"/>
        </w:rPr>
        <w:t xml:space="preserve"> соответствующего </w:t>
      </w:r>
      <w:proofErr w:type="spellStart"/>
      <w:r w:rsidR="000F5DCB" w:rsidRPr="00F72FDA">
        <w:rPr>
          <w:snapToGrid w:val="0"/>
        </w:rPr>
        <w:t>субсчета</w:t>
      </w:r>
      <w:proofErr w:type="spellEnd"/>
      <w:r w:rsidR="000F5DCB" w:rsidRPr="00F72FDA">
        <w:rPr>
          <w:snapToGrid w:val="0"/>
        </w:rPr>
        <w:t xml:space="preserve"> 90.02 «Себестоимость продаж».</w:t>
      </w:r>
      <w:r w:rsidRPr="00F72FDA">
        <w:rPr>
          <w:snapToGrid w:val="0"/>
        </w:rPr>
        <w:t xml:space="preserve"> </w:t>
      </w:r>
    </w:p>
    <w:p w:rsidR="00574ED6" w:rsidRPr="00186030" w:rsidRDefault="00574ED6" w:rsidP="00574ED6">
      <w:pPr>
        <w:spacing w:before="120" w:after="120" w:line="320" w:lineRule="exact"/>
        <w:ind w:firstLine="510"/>
        <w:jc w:val="both"/>
      </w:pPr>
      <w:r w:rsidRPr="00186030">
        <w:t>При невозможности отнесения общепроизводственных расходов напрямую к определенному виду деятельности, их распределение производится пропорционально заработной плате основных производственных рабочих того же цеха.</w:t>
      </w:r>
    </w:p>
    <w:p w:rsidR="003E3448" w:rsidRDefault="006171F4" w:rsidP="0049313B">
      <w:pPr>
        <w:spacing w:before="120" w:after="120" w:line="320" w:lineRule="exact"/>
        <w:ind w:firstLine="510"/>
        <w:jc w:val="both"/>
      </w:pPr>
      <w:r w:rsidRPr="00F72FDA">
        <w:t xml:space="preserve">Расходы, учитываемые на счете 26 «Общехозяйственные расходы» подлежат списанию в конце отчетного периода в полной сумме на счет 90 «Продажи» соответствующего </w:t>
      </w:r>
      <w:proofErr w:type="spellStart"/>
      <w:r w:rsidRPr="00F72FDA">
        <w:t>субсчета</w:t>
      </w:r>
      <w:proofErr w:type="spellEnd"/>
      <w:r w:rsidRPr="00F72FDA">
        <w:t xml:space="preserve"> 90.8 «Управленческие расходы».</w:t>
      </w:r>
      <w:r w:rsidR="0049313B" w:rsidRPr="00F72FDA">
        <w:t xml:space="preserve"> Распределение общехозяйственных расходов производится между всеми видами деятельности пропорциональ</w:t>
      </w:r>
      <w:r w:rsidR="00724BA4" w:rsidRPr="00F72FDA">
        <w:t>но собственной валовой выручке.</w:t>
      </w:r>
    </w:p>
    <w:p w:rsidR="00C657A1" w:rsidRPr="00F72FDA" w:rsidRDefault="000F5DCB" w:rsidP="00292205">
      <w:pPr>
        <w:spacing w:before="120" w:after="120" w:line="320" w:lineRule="exact"/>
        <w:ind w:firstLine="510"/>
        <w:jc w:val="both"/>
        <w:rPr>
          <w:color w:val="FF0000"/>
        </w:rPr>
      </w:pPr>
      <w:r w:rsidRPr="00F72FDA">
        <w:t>Для обобщения информации о затратах подразделения «Служба сбыта» применяется счет 44</w:t>
      </w:r>
      <w:r w:rsidR="00691529">
        <w:t xml:space="preserve"> </w:t>
      </w:r>
      <w:proofErr w:type="spellStart"/>
      <w:r w:rsidRPr="00F72FDA">
        <w:t>субсчет</w:t>
      </w:r>
      <w:proofErr w:type="spellEnd"/>
      <w:r w:rsidRPr="00F72FDA">
        <w:t xml:space="preserve"> 02 «Коммерческие расходы в организациях, осуществляющих </w:t>
      </w:r>
      <w:r w:rsidRPr="00F72FDA">
        <w:lastRenderedPageBreak/>
        <w:t>производственную деятельность».</w:t>
      </w:r>
      <w:r w:rsidR="004B2298" w:rsidRPr="00F72FDA">
        <w:t xml:space="preserve"> </w:t>
      </w:r>
      <w:r w:rsidRPr="00F72FDA">
        <w:t xml:space="preserve">Затраты, </w:t>
      </w:r>
      <w:r w:rsidR="004B2298" w:rsidRPr="00F72FDA">
        <w:t>с</w:t>
      </w:r>
      <w:r w:rsidRPr="00F72FDA">
        <w:t xml:space="preserve">обранные на счете 44 при закрытии </w:t>
      </w:r>
      <w:r w:rsidR="00065EC9">
        <w:t xml:space="preserve">отчетного   </w:t>
      </w:r>
      <w:r w:rsidR="00186030">
        <w:t>периода</w:t>
      </w:r>
      <w:r w:rsidR="00737D3E">
        <w:t>,</w:t>
      </w:r>
      <w:r w:rsidRPr="00F72FDA">
        <w:t xml:space="preserve"> списываются на счет 90.07 «Расходы на продажу»</w:t>
      </w:r>
    </w:p>
    <w:p w:rsidR="00292205" w:rsidRPr="00F72FDA" w:rsidRDefault="00DC3199" w:rsidP="00A33BAC">
      <w:pPr>
        <w:pStyle w:val="2"/>
      </w:pPr>
      <w:bookmarkStart w:id="120" w:name="_Toc175326585"/>
      <w:bookmarkStart w:id="121" w:name="_Toc312685575"/>
      <w:bookmarkStart w:id="122" w:name="_Toc447892528"/>
      <w:r w:rsidRPr="00F72FDA">
        <w:t>3.</w:t>
      </w:r>
      <w:r w:rsidR="001515F2">
        <w:t>8</w:t>
      </w:r>
      <w:r w:rsidRPr="00F72FDA">
        <w:t>.2.5</w:t>
      </w:r>
      <w:r w:rsidR="00292205" w:rsidRPr="00F72FDA">
        <w:t>. Раскрытие информации в бухгалтерской отчетности</w:t>
      </w:r>
      <w:bookmarkEnd w:id="120"/>
      <w:bookmarkEnd w:id="121"/>
      <w:r w:rsidR="00976B68">
        <w:t>.</w:t>
      </w:r>
      <w:bookmarkEnd w:id="122"/>
    </w:p>
    <w:p w:rsidR="00292205" w:rsidRPr="00F72FDA" w:rsidRDefault="00292205" w:rsidP="00292205">
      <w:pPr>
        <w:autoSpaceDE w:val="0"/>
        <w:autoSpaceDN w:val="0"/>
        <w:adjustRightInd w:val="0"/>
        <w:spacing w:before="120" w:after="120" w:line="320" w:lineRule="exact"/>
        <w:ind w:firstLine="510"/>
        <w:jc w:val="both"/>
      </w:pPr>
      <w:r w:rsidRPr="00F72FDA">
        <w:t xml:space="preserve">В Отчете о </w:t>
      </w:r>
      <w:r w:rsidR="00626510" w:rsidRPr="00F72FDA">
        <w:t>финансовых результатах</w:t>
      </w:r>
      <w:r w:rsidRPr="00F72FDA">
        <w:t xml:space="preserve"> за отчетный период Общество отражает расходы с подразделением на себестоимость проданных товаров, продукции, работ,</w:t>
      </w:r>
      <w:r w:rsidR="00065EC9">
        <w:t xml:space="preserve"> услуг, </w:t>
      </w:r>
      <w:r w:rsidRPr="00F72FDA">
        <w:t>управленческие</w:t>
      </w:r>
      <w:r w:rsidR="00724BA4" w:rsidRPr="00F72FDA">
        <w:t>, коммерческие и</w:t>
      </w:r>
      <w:r w:rsidRPr="00F72FDA">
        <w:t xml:space="preserve"> прочие расходы (п. 21 ПБУ 10/99).</w:t>
      </w:r>
    </w:p>
    <w:p w:rsidR="00292205" w:rsidRPr="00F72FDA" w:rsidRDefault="00292205" w:rsidP="00292205">
      <w:pPr>
        <w:pStyle w:val="a3"/>
        <w:spacing w:before="120" w:after="120" w:line="320" w:lineRule="exact"/>
        <w:ind w:firstLine="510"/>
        <w:rPr>
          <w:rFonts w:ascii="Times New Roman" w:hAnsi="Times New Roman"/>
          <w:szCs w:val="24"/>
        </w:rPr>
      </w:pPr>
      <w:r w:rsidRPr="00F72FDA">
        <w:rPr>
          <w:rFonts w:ascii="Times New Roman" w:hAnsi="Times New Roman"/>
          <w:szCs w:val="24"/>
        </w:rPr>
        <w:t>Уровень существенности в отношении положений раздела «Учет доходов и расходов» соответствует показателю, величина которого превышает 1% от величины показателя соответствующей статьи Отчета о</w:t>
      </w:r>
      <w:r w:rsidR="00431299" w:rsidRPr="00F72FDA">
        <w:rPr>
          <w:rFonts w:ascii="Times New Roman" w:hAnsi="Times New Roman"/>
          <w:szCs w:val="24"/>
        </w:rPr>
        <w:t xml:space="preserve"> финансовых результатах</w:t>
      </w:r>
      <w:r w:rsidRPr="00F72FDA">
        <w:rPr>
          <w:rFonts w:ascii="Times New Roman" w:hAnsi="Times New Roman"/>
          <w:szCs w:val="24"/>
        </w:rPr>
        <w:t>.</w:t>
      </w:r>
      <w:bookmarkStart w:id="123" w:name="_Hlt86119033"/>
      <w:bookmarkEnd w:id="123"/>
    </w:p>
    <w:p w:rsidR="00C11B5F" w:rsidRPr="00F72FDA" w:rsidRDefault="00C11B5F" w:rsidP="00A33BAC">
      <w:pPr>
        <w:pStyle w:val="2"/>
      </w:pPr>
      <w:bookmarkStart w:id="124" w:name="_Toc447892529"/>
      <w:r w:rsidRPr="00F72FDA">
        <w:t>3.</w:t>
      </w:r>
      <w:r w:rsidR="001515F2">
        <w:t>9</w:t>
      </w:r>
      <w:r w:rsidR="007F730F" w:rsidRPr="00F72FDA">
        <w:t>.</w:t>
      </w:r>
      <w:r w:rsidRPr="00F72FDA">
        <w:t xml:space="preserve"> Расходы будущих периодов</w:t>
      </w:r>
      <w:bookmarkEnd w:id="100"/>
      <w:r w:rsidR="00976B68">
        <w:t>.</w:t>
      </w:r>
      <w:bookmarkEnd w:id="124"/>
    </w:p>
    <w:p w:rsidR="00C11B5F" w:rsidRPr="00F72FDA" w:rsidRDefault="00C11B5F" w:rsidP="00A33BAC">
      <w:pPr>
        <w:pStyle w:val="2"/>
      </w:pPr>
      <w:bookmarkStart w:id="125" w:name="_Toc312685577"/>
      <w:bookmarkStart w:id="126" w:name="_Toc447892530"/>
      <w:r w:rsidRPr="00F72FDA">
        <w:t>3.</w:t>
      </w:r>
      <w:r w:rsidR="001515F2">
        <w:t>9</w:t>
      </w:r>
      <w:r w:rsidRPr="00F72FDA">
        <w:t>.1 Порядок признания затрат в составе расходов будущих периодов</w:t>
      </w:r>
      <w:bookmarkEnd w:id="125"/>
      <w:r w:rsidR="00976B68">
        <w:t>.</w:t>
      </w:r>
      <w:bookmarkEnd w:id="126"/>
    </w:p>
    <w:p w:rsidR="00C11B5F" w:rsidRDefault="00C11B5F" w:rsidP="005B1206">
      <w:pPr>
        <w:autoSpaceDE w:val="0"/>
        <w:autoSpaceDN w:val="0"/>
        <w:adjustRightInd w:val="0"/>
        <w:spacing w:before="120" w:after="120" w:line="320" w:lineRule="exact"/>
        <w:ind w:firstLine="510"/>
        <w:jc w:val="both"/>
      </w:pPr>
      <w:r w:rsidRPr="00F72FDA">
        <w:t>К расходам будущих периодов относятся затраты, произведенные Обществом в отчетном периоде, но относящиеся к следующим отчетным периодам, которые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 (п. 65 Приказа Минфина РФ от 29.07.1998 № 34н).</w:t>
      </w:r>
    </w:p>
    <w:p w:rsidR="00F52241" w:rsidRPr="00F52241" w:rsidRDefault="00F52241" w:rsidP="00F52241">
      <w:pPr>
        <w:spacing w:line="360" w:lineRule="auto"/>
        <w:ind w:firstLine="708"/>
        <w:jc w:val="both"/>
      </w:pPr>
      <w:r w:rsidRPr="00F52241">
        <w:t>К расходам будущих периодов относятся все затраты Общества до получения выручки от реализации работ (услуг):</w:t>
      </w:r>
    </w:p>
    <w:p w:rsidR="00F52241" w:rsidRPr="00F52241" w:rsidRDefault="00F52241" w:rsidP="00F52241">
      <w:pPr>
        <w:spacing w:line="360" w:lineRule="auto"/>
        <w:jc w:val="both"/>
      </w:pPr>
      <w:r w:rsidRPr="00F52241">
        <w:t>Материальные ресурсы;</w:t>
      </w:r>
    </w:p>
    <w:p w:rsidR="00F52241" w:rsidRPr="00F52241" w:rsidRDefault="00F52241" w:rsidP="00F52241">
      <w:pPr>
        <w:tabs>
          <w:tab w:val="num" w:pos="720"/>
        </w:tabs>
        <w:spacing w:line="360" w:lineRule="auto"/>
        <w:jc w:val="both"/>
      </w:pPr>
      <w:r w:rsidRPr="00F52241">
        <w:t>Оплата труда;</w:t>
      </w:r>
    </w:p>
    <w:p w:rsidR="00F52241" w:rsidRPr="00F52241" w:rsidRDefault="00F52241" w:rsidP="00F52241">
      <w:pPr>
        <w:tabs>
          <w:tab w:val="num" w:pos="720"/>
        </w:tabs>
        <w:spacing w:line="360" w:lineRule="auto"/>
        <w:jc w:val="both"/>
      </w:pPr>
      <w:r w:rsidRPr="00F52241">
        <w:t>Отчисления на социальные нужды;</w:t>
      </w:r>
    </w:p>
    <w:p w:rsidR="00F52241" w:rsidRPr="00F52241" w:rsidRDefault="00F52241" w:rsidP="00F52241">
      <w:pPr>
        <w:tabs>
          <w:tab w:val="num" w:pos="720"/>
        </w:tabs>
        <w:spacing w:line="360" w:lineRule="auto"/>
        <w:jc w:val="both"/>
      </w:pPr>
      <w:r w:rsidRPr="00F52241">
        <w:t>Амортизация ОС;</w:t>
      </w:r>
    </w:p>
    <w:p w:rsidR="00F52241" w:rsidRPr="00F52241" w:rsidRDefault="00F52241" w:rsidP="00F52241">
      <w:pPr>
        <w:tabs>
          <w:tab w:val="num" w:pos="720"/>
        </w:tabs>
        <w:spacing w:line="360" w:lineRule="auto"/>
        <w:jc w:val="both"/>
      </w:pPr>
      <w:r w:rsidRPr="00F52241">
        <w:t>Работы и услуги вспомогательных производств;</w:t>
      </w:r>
    </w:p>
    <w:p w:rsidR="00F52241" w:rsidRPr="00F52241" w:rsidRDefault="00F52241" w:rsidP="00F52241">
      <w:pPr>
        <w:tabs>
          <w:tab w:val="num" w:pos="720"/>
        </w:tabs>
        <w:spacing w:line="360" w:lineRule="auto"/>
        <w:jc w:val="both"/>
      </w:pPr>
      <w:r w:rsidRPr="00F52241">
        <w:t>Прочие затраты.</w:t>
      </w:r>
    </w:p>
    <w:p w:rsidR="00F52241" w:rsidRPr="00F52241" w:rsidRDefault="00F52241" w:rsidP="00F52241">
      <w:pPr>
        <w:spacing w:line="360" w:lineRule="auto"/>
        <w:ind w:firstLine="708"/>
        <w:jc w:val="both"/>
      </w:pPr>
      <w:r w:rsidRPr="00F52241">
        <w:t>Для учета таких расходов предназначен счет 97 «Расходы будущих периодов». В дебетовой части счета учитываются затраты по соответствующим статьям затрат. На каждый вид расходов будущих периодов могут открываться отдельные аналитические счета.</w:t>
      </w:r>
    </w:p>
    <w:p w:rsidR="00C11B5F" w:rsidRPr="00F72FDA" w:rsidRDefault="00C11B5F" w:rsidP="009F7230">
      <w:pPr>
        <w:spacing w:line="360" w:lineRule="auto"/>
        <w:ind w:firstLine="708"/>
        <w:jc w:val="both"/>
      </w:pPr>
      <w:r w:rsidRPr="00F72FDA">
        <w:t>В бухгалтерском учете Общества информация о расходах, произведенных в отчетном периоде, но подлежащих признанию в будущих периодах отражается на счете 97 «Расходы будущих периодов». Аналитический учет по счету 97 «Расходы будущих периодов» ведется по видам расходов.</w:t>
      </w:r>
    </w:p>
    <w:p w:rsidR="00C11B5F" w:rsidRPr="00F72FDA" w:rsidRDefault="00C11B5F" w:rsidP="00A33BAC">
      <w:pPr>
        <w:pStyle w:val="2"/>
      </w:pPr>
      <w:bookmarkStart w:id="127" w:name="_Toc312685578"/>
      <w:bookmarkStart w:id="128" w:name="_Toc447892531"/>
      <w:r w:rsidRPr="00F72FDA">
        <w:t>3.</w:t>
      </w:r>
      <w:r w:rsidR="001515F2">
        <w:t>9</w:t>
      </w:r>
      <w:r w:rsidRPr="00F72FDA">
        <w:t>.2 Основные виды расходов, квалифицируемые как расходы будущих периодов</w:t>
      </w:r>
      <w:bookmarkEnd w:id="127"/>
      <w:r w:rsidR="00976B68">
        <w:t>.</w:t>
      </w:r>
      <w:bookmarkEnd w:id="128"/>
      <w:r w:rsidRPr="00F72FDA">
        <w:t xml:space="preserve"> </w:t>
      </w:r>
    </w:p>
    <w:p w:rsidR="00C11B5F" w:rsidRPr="003E3448" w:rsidRDefault="00C11B5F" w:rsidP="005B1206">
      <w:pPr>
        <w:autoSpaceDE w:val="0"/>
        <w:autoSpaceDN w:val="0"/>
        <w:adjustRightInd w:val="0"/>
        <w:spacing w:before="120" w:after="120" w:line="320" w:lineRule="exact"/>
        <w:ind w:firstLine="510"/>
        <w:jc w:val="both"/>
      </w:pPr>
      <w:r w:rsidRPr="003E3448">
        <w:t>К расходам будущих периодов относятся:</w:t>
      </w:r>
    </w:p>
    <w:p w:rsidR="00C11B5F"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 xml:space="preserve">паушальные платежи по лицензионным договорам, </w:t>
      </w:r>
    </w:p>
    <w:p w:rsidR="00C11B5F"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затраты на страхование</w:t>
      </w:r>
      <w:r w:rsidR="00FF1175">
        <w:rPr>
          <w:color w:val="auto"/>
        </w:rPr>
        <w:t xml:space="preserve"> (кроме автострахования)</w:t>
      </w:r>
      <w:r w:rsidRPr="003E3448">
        <w:rPr>
          <w:color w:val="auto"/>
        </w:rPr>
        <w:t>;</w:t>
      </w:r>
    </w:p>
    <w:p w:rsidR="003E3448"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 xml:space="preserve">иные существенные виды активов, признание которых относится к следующим отчетным периодам. </w:t>
      </w:r>
    </w:p>
    <w:p w:rsidR="003E3448" w:rsidRPr="003E3448" w:rsidRDefault="003E3448"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lastRenderedPageBreak/>
        <w:t>затраты на вступление и поддержание членства в саморегулируемых организациях (СРО);</w:t>
      </w:r>
    </w:p>
    <w:p w:rsidR="003E3448" w:rsidRPr="003E3448" w:rsidRDefault="003E3448"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затраты на получение специального разрешения (лицензии, свидетельства о допуске к выполнению работ и т. п.), дающего право Обществу заниматься отдельными видами деятельности, перечень которых определяется законом».</w:t>
      </w:r>
    </w:p>
    <w:p w:rsidR="00C11B5F" w:rsidRPr="003E3448" w:rsidRDefault="00C11B5F" w:rsidP="005B1206">
      <w:pPr>
        <w:spacing w:before="120" w:after="120" w:line="320" w:lineRule="exact"/>
        <w:ind w:firstLine="510"/>
        <w:jc w:val="both"/>
      </w:pPr>
      <w:r w:rsidRPr="003E3448">
        <w:t>Не относятся к расходам будущих периодов:</w:t>
      </w:r>
    </w:p>
    <w:p w:rsidR="00C11B5F"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затраты на ремонт;</w:t>
      </w:r>
    </w:p>
    <w:p w:rsidR="00C11B5F"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затраты на оплату отпусков, в том числе в части, превышающей сумму начисленного резерва;</w:t>
      </w:r>
    </w:p>
    <w:p w:rsidR="00C11B5F" w:rsidRPr="003E3448" w:rsidRDefault="00C11B5F" w:rsidP="00AC57C7">
      <w:pPr>
        <w:pStyle w:val="Default"/>
        <w:numPr>
          <w:ilvl w:val="3"/>
          <w:numId w:val="2"/>
        </w:numPr>
        <w:tabs>
          <w:tab w:val="left" w:pos="900"/>
          <w:tab w:val="left" w:pos="9689"/>
        </w:tabs>
        <w:spacing w:before="120" w:after="120" w:line="320" w:lineRule="exact"/>
        <w:ind w:left="0" w:firstLine="510"/>
        <w:jc w:val="both"/>
        <w:rPr>
          <w:color w:val="auto"/>
        </w:rPr>
      </w:pPr>
      <w:r w:rsidRPr="003E3448">
        <w:rPr>
          <w:color w:val="auto"/>
        </w:rPr>
        <w:t>затраты прочие.</w:t>
      </w:r>
    </w:p>
    <w:p w:rsidR="00C11B5F" w:rsidRPr="00F72FDA" w:rsidRDefault="00C11B5F" w:rsidP="00A33BAC">
      <w:pPr>
        <w:pStyle w:val="2"/>
      </w:pPr>
      <w:bookmarkStart w:id="129" w:name="_Toc312685579"/>
      <w:bookmarkStart w:id="130" w:name="_Toc447892532"/>
      <w:r w:rsidRPr="00F72FDA">
        <w:t>3.</w:t>
      </w:r>
      <w:r w:rsidR="001515F2">
        <w:t>9</w:t>
      </w:r>
      <w:r w:rsidRPr="00F72FDA">
        <w:t>.3. Порядок списания расходов будущих периодов</w:t>
      </w:r>
      <w:bookmarkEnd w:id="129"/>
      <w:r w:rsidR="00976B68">
        <w:t>.</w:t>
      </w:r>
      <w:bookmarkEnd w:id="130"/>
    </w:p>
    <w:p w:rsidR="005C3F6F" w:rsidRPr="00F72FDA" w:rsidRDefault="00C11B5F" w:rsidP="005B1206">
      <w:pPr>
        <w:autoSpaceDE w:val="0"/>
        <w:autoSpaceDN w:val="0"/>
        <w:adjustRightInd w:val="0"/>
        <w:spacing w:before="120" w:after="120" w:line="320" w:lineRule="exact"/>
        <w:ind w:firstLine="510"/>
        <w:jc w:val="both"/>
      </w:pPr>
      <w:r w:rsidRPr="00F72FDA">
        <w:t>Расходы будущих периодов подлежат списанию равномерно в течение периода, к которому они относятся (срока действия договора).</w:t>
      </w:r>
    </w:p>
    <w:p w:rsidR="005B1206" w:rsidRPr="00F72FDA" w:rsidRDefault="005B1206" w:rsidP="00A33BAC">
      <w:pPr>
        <w:pStyle w:val="2"/>
      </w:pPr>
      <w:bookmarkStart w:id="131" w:name="_Toc312685581"/>
      <w:bookmarkStart w:id="132" w:name="_Toc447892533"/>
      <w:bookmarkStart w:id="133" w:name="_Toc175326596"/>
      <w:r w:rsidRPr="00F72FDA">
        <w:t>3.</w:t>
      </w:r>
      <w:r w:rsidR="001515F2">
        <w:t>10</w:t>
      </w:r>
      <w:r w:rsidRPr="00F72FDA">
        <w:t>. Прочие доходы и расходы</w:t>
      </w:r>
      <w:bookmarkEnd w:id="131"/>
      <w:r w:rsidR="00976B68">
        <w:t>.</w:t>
      </w:r>
      <w:bookmarkEnd w:id="132"/>
    </w:p>
    <w:p w:rsidR="005B1206" w:rsidRPr="00F72FDA" w:rsidRDefault="005B1206" w:rsidP="00A33BAC">
      <w:pPr>
        <w:pStyle w:val="2"/>
      </w:pPr>
      <w:bookmarkStart w:id="134" w:name="_Toc312685582"/>
      <w:bookmarkStart w:id="135" w:name="_Toc447892534"/>
      <w:r w:rsidRPr="00F72FDA">
        <w:t>3.</w:t>
      </w:r>
      <w:r w:rsidR="001515F2">
        <w:t>10</w:t>
      </w:r>
      <w:r w:rsidRPr="00F72FDA">
        <w:t>.1. Прочие доходы</w:t>
      </w:r>
      <w:bookmarkEnd w:id="134"/>
      <w:r w:rsidR="00976B68">
        <w:t>.</w:t>
      </w:r>
      <w:bookmarkEnd w:id="135"/>
    </w:p>
    <w:p w:rsidR="005B1206" w:rsidRPr="00F72FDA" w:rsidRDefault="005B1206" w:rsidP="00A33BAC">
      <w:pPr>
        <w:pStyle w:val="2"/>
      </w:pPr>
      <w:bookmarkStart w:id="136" w:name="_Toc312685584"/>
      <w:bookmarkStart w:id="137" w:name="_Toc447892535"/>
      <w:r w:rsidRPr="00F72FDA">
        <w:t>3.</w:t>
      </w:r>
      <w:r w:rsidR="001515F2">
        <w:t>10</w:t>
      </w:r>
      <w:r w:rsidRPr="00F72FDA">
        <w:t>.1.2. Порядок учета прочих доходов</w:t>
      </w:r>
      <w:bookmarkEnd w:id="136"/>
      <w:r w:rsidR="00976B68">
        <w:t>.</w:t>
      </w:r>
      <w:bookmarkEnd w:id="137"/>
    </w:p>
    <w:p w:rsidR="005B1206" w:rsidRPr="00F72FDA" w:rsidRDefault="005B1206" w:rsidP="005B1206">
      <w:pPr>
        <w:autoSpaceDE w:val="0"/>
        <w:autoSpaceDN w:val="0"/>
        <w:adjustRightInd w:val="0"/>
        <w:spacing w:before="120" w:after="120" w:line="320" w:lineRule="exact"/>
        <w:ind w:firstLine="510"/>
        <w:jc w:val="both"/>
      </w:pPr>
      <w:r w:rsidRPr="00F72FDA">
        <w:t>Критерии признания прочих доходов соответствует критериям признания доходов по обычным видам деятельности.</w:t>
      </w:r>
    </w:p>
    <w:p w:rsidR="005B1206" w:rsidRPr="00F72FDA" w:rsidRDefault="005B1206" w:rsidP="005B1206">
      <w:pPr>
        <w:autoSpaceDE w:val="0"/>
        <w:autoSpaceDN w:val="0"/>
        <w:adjustRightInd w:val="0"/>
        <w:spacing w:before="120" w:after="120" w:line="320" w:lineRule="exact"/>
        <w:ind w:firstLine="510"/>
        <w:jc w:val="both"/>
      </w:pPr>
      <w:r w:rsidRPr="00F72FDA">
        <w:t>Для целей бухгалтерского учета величина прочих пос</w:t>
      </w:r>
      <w:r w:rsidR="00737D3E">
        <w:t xml:space="preserve">туплений определяется в порядке, </w:t>
      </w:r>
      <w:r w:rsidRPr="00F72FDA">
        <w:t>соответствующем порядку признания доходов по обычным видам деятельности за исключением случаев</w:t>
      </w:r>
      <w:r w:rsidR="00737D3E">
        <w:t>,</w:t>
      </w:r>
      <w:r w:rsidRPr="00F72FDA">
        <w:t xml:space="preserve"> изложенных в настоящем разделе.</w:t>
      </w:r>
    </w:p>
    <w:p w:rsidR="005B1206" w:rsidRPr="00F72FDA" w:rsidRDefault="005B1206" w:rsidP="005B1206">
      <w:pPr>
        <w:autoSpaceDE w:val="0"/>
        <w:autoSpaceDN w:val="0"/>
        <w:adjustRightInd w:val="0"/>
        <w:spacing w:before="120" w:after="120" w:line="320" w:lineRule="exact"/>
        <w:ind w:firstLine="510"/>
        <w:jc w:val="both"/>
      </w:pPr>
      <w:r w:rsidRPr="00F72FDA">
        <w:t xml:space="preserve">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Обществом на основе действующих на дату их принятия к бухгалтерскому учету цен на данный или аналогичный вид активов. </w:t>
      </w:r>
    </w:p>
    <w:p w:rsidR="005B1206" w:rsidRPr="00F72FDA" w:rsidRDefault="005B1206" w:rsidP="005B1206">
      <w:pPr>
        <w:autoSpaceDE w:val="0"/>
        <w:autoSpaceDN w:val="0"/>
        <w:adjustRightInd w:val="0"/>
        <w:spacing w:before="120" w:after="120" w:line="320" w:lineRule="exact"/>
        <w:ind w:firstLine="510"/>
        <w:jc w:val="both"/>
      </w:pPr>
      <w:r w:rsidRPr="00F72FDA">
        <w:t>Кредиторская задолженность, по которой срок исковой давности истек, включается в доход Общества в сумме, в которой эта задолженность была отражена в бухгалтерском учете Общества.</w:t>
      </w:r>
    </w:p>
    <w:p w:rsidR="005B1206" w:rsidRPr="00F72FDA" w:rsidRDefault="005B1206" w:rsidP="005B1206">
      <w:pPr>
        <w:autoSpaceDE w:val="0"/>
        <w:autoSpaceDN w:val="0"/>
        <w:adjustRightInd w:val="0"/>
        <w:spacing w:before="120" w:after="120" w:line="320" w:lineRule="exact"/>
        <w:ind w:firstLine="510"/>
        <w:jc w:val="both"/>
      </w:pPr>
      <w:r w:rsidRPr="00F72FDA">
        <w:t xml:space="preserve">Суммы </w:t>
      </w:r>
      <w:proofErr w:type="spellStart"/>
      <w:r w:rsidRPr="00F72FDA">
        <w:t>дооценки</w:t>
      </w:r>
      <w:proofErr w:type="spellEnd"/>
      <w:r w:rsidRPr="00F72FDA">
        <w:t xml:space="preserve"> активов определяют в соответствии с правилами, установленными для проведения переоценки активов.</w:t>
      </w:r>
    </w:p>
    <w:p w:rsidR="00335C1C" w:rsidRPr="00F72FDA" w:rsidRDefault="005B1206" w:rsidP="005B1206">
      <w:pPr>
        <w:autoSpaceDE w:val="0"/>
        <w:autoSpaceDN w:val="0"/>
        <w:adjustRightInd w:val="0"/>
        <w:spacing w:before="120" w:after="120" w:line="320" w:lineRule="exact"/>
        <w:ind w:firstLine="510"/>
        <w:jc w:val="both"/>
      </w:pPr>
      <w:r w:rsidRPr="00F72FDA">
        <w:t>Иные поступления принимаются к бухгалтерскому учету в фактических суммах.</w:t>
      </w:r>
    </w:p>
    <w:p w:rsidR="00B3184F" w:rsidRPr="00F72FDA" w:rsidRDefault="00B3184F" w:rsidP="00A33BAC">
      <w:pPr>
        <w:pStyle w:val="2"/>
      </w:pPr>
      <w:bookmarkStart w:id="138" w:name="_Toc447892536"/>
      <w:r w:rsidRPr="00F72FDA">
        <w:t>3.</w:t>
      </w:r>
      <w:r w:rsidR="001515F2">
        <w:t>10</w:t>
      </w:r>
      <w:r w:rsidRPr="00F72FDA">
        <w:t>.1.3. Получение субсидий на возмещение убытков, связанных с регулированием тарифов</w:t>
      </w:r>
      <w:r w:rsidR="00976B68">
        <w:t>.</w:t>
      </w:r>
      <w:bookmarkEnd w:id="138"/>
    </w:p>
    <w:p w:rsidR="00840900" w:rsidRPr="00F72FDA" w:rsidRDefault="00335C1C" w:rsidP="005B1206">
      <w:pPr>
        <w:autoSpaceDE w:val="0"/>
        <w:autoSpaceDN w:val="0"/>
        <w:adjustRightInd w:val="0"/>
        <w:spacing w:before="120" w:after="120" w:line="320" w:lineRule="exact"/>
        <w:ind w:firstLine="510"/>
        <w:jc w:val="both"/>
      </w:pPr>
      <w:r w:rsidRPr="00F72FDA">
        <w:t>Отражение возмещения выпадающих доходов производ</w:t>
      </w:r>
      <w:r w:rsidR="00186030">
        <w:t xml:space="preserve">ится </w:t>
      </w:r>
      <w:r w:rsidR="00F12EB6">
        <w:t>на основании</w:t>
      </w:r>
      <w:r w:rsidRPr="00F72FDA">
        <w:t xml:space="preserve"> договоров</w:t>
      </w:r>
      <w:r w:rsidR="00F12EB6">
        <w:t>, заключенных</w:t>
      </w:r>
      <w:r w:rsidRPr="00F72FDA">
        <w:t xml:space="preserve"> с органами местного управления</w:t>
      </w:r>
      <w:r w:rsidR="00F20027" w:rsidRPr="00F72FDA">
        <w:t xml:space="preserve"> и предоставленных расчетных документов</w:t>
      </w:r>
      <w:r w:rsidR="00BB43D0">
        <w:t xml:space="preserve"> на счете 91.01 «Прочие доходы».</w:t>
      </w:r>
    </w:p>
    <w:p w:rsidR="005B1206" w:rsidRPr="00F72FDA" w:rsidRDefault="005B1206" w:rsidP="00A33BAC">
      <w:pPr>
        <w:pStyle w:val="2"/>
      </w:pPr>
      <w:bookmarkStart w:id="139" w:name="_Toc175326584"/>
      <w:bookmarkStart w:id="140" w:name="_Toc312685586"/>
      <w:bookmarkStart w:id="141" w:name="_Toc447892537"/>
      <w:r w:rsidRPr="00F72FDA">
        <w:t>3.</w:t>
      </w:r>
      <w:r w:rsidR="001515F2">
        <w:t>10</w:t>
      </w:r>
      <w:r w:rsidRPr="00F72FDA">
        <w:t>.2 Учет прочих расходов</w:t>
      </w:r>
      <w:bookmarkEnd w:id="139"/>
      <w:bookmarkEnd w:id="140"/>
      <w:r w:rsidR="00976B68">
        <w:t>.</w:t>
      </w:r>
      <w:bookmarkEnd w:id="141"/>
    </w:p>
    <w:p w:rsidR="005B1206" w:rsidRPr="00F72FDA" w:rsidRDefault="005B1206" w:rsidP="00A33BAC">
      <w:pPr>
        <w:pStyle w:val="2"/>
      </w:pPr>
      <w:bookmarkStart w:id="142" w:name="_Toc312685587"/>
      <w:bookmarkStart w:id="143" w:name="_Toc447892538"/>
      <w:r w:rsidRPr="00F72FDA">
        <w:t>3.</w:t>
      </w:r>
      <w:r w:rsidR="001515F2">
        <w:t>10</w:t>
      </w:r>
      <w:r w:rsidRPr="00F72FDA">
        <w:t>.2.1. Перечень прочих расходов</w:t>
      </w:r>
      <w:bookmarkEnd w:id="142"/>
      <w:r w:rsidR="00976B68">
        <w:t>.</w:t>
      </w:r>
      <w:bookmarkEnd w:id="143"/>
    </w:p>
    <w:p w:rsidR="005B1206" w:rsidRPr="00F72FDA" w:rsidRDefault="005B1206" w:rsidP="005B1206">
      <w:pPr>
        <w:pStyle w:val="a3"/>
        <w:spacing w:before="120" w:after="120" w:line="320" w:lineRule="exact"/>
        <w:ind w:firstLine="510"/>
        <w:rPr>
          <w:rFonts w:ascii="Times New Roman" w:hAnsi="Times New Roman"/>
          <w:szCs w:val="24"/>
        </w:rPr>
      </w:pPr>
      <w:r w:rsidRPr="00F72FDA">
        <w:rPr>
          <w:rFonts w:ascii="Times New Roman" w:hAnsi="Times New Roman"/>
          <w:szCs w:val="24"/>
        </w:rPr>
        <w:t>Прочими расходами Общества являются:</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lastRenderedPageBreak/>
        <w:t>расходы, связанные с участием в уставных капиталах других организаций (включая проценты и иные доходы по ценным бумагам);</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расходы, связанные с продажей, выбытием и прочим списанием основных средств, расходы, связанные с продажей финансовых вложений и иных активов, отличных от денежных средств, продукции, товаров;</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расходы от продажи иностранной валюты;</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проценты, уплачиваемые Обществом за предоставление ей в пользование денежных средств (кредитов, займов);</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расходы, связанные с оплатой услуг, оказываемых кредитными организациями;</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штрафы, пени, неустойки за нарушение условий договоров</w:t>
      </w:r>
      <w:r w:rsidR="0007138D" w:rsidRPr="00F72FDA">
        <w:rPr>
          <w:color w:val="auto"/>
        </w:rPr>
        <w:t>, проценты, предусмотренные статьей 395 ГК РФ</w:t>
      </w:r>
      <w:r w:rsidRPr="00F72FDA">
        <w:rPr>
          <w:color w:val="auto"/>
        </w:rPr>
        <w:t>;</w:t>
      </w:r>
    </w:p>
    <w:p w:rsidR="008B788B" w:rsidRPr="00F72FDA" w:rsidRDefault="008B788B"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 xml:space="preserve">судебные </w:t>
      </w:r>
      <w:r w:rsidR="00E66E31" w:rsidRPr="00F72FDA">
        <w:rPr>
          <w:color w:val="auto"/>
        </w:rPr>
        <w:t>расходы</w:t>
      </w:r>
      <w:r w:rsidRPr="00F72FDA">
        <w:rPr>
          <w:color w:val="auto"/>
        </w:rPr>
        <w:t xml:space="preserve"> (</w:t>
      </w:r>
      <w:r w:rsidR="00BF5109" w:rsidRPr="00F72FDA">
        <w:rPr>
          <w:color w:val="auto"/>
        </w:rPr>
        <w:t>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суде)</w:t>
      </w:r>
      <w:r w:rsidR="00BA4AA7" w:rsidRPr="00F72FDA">
        <w:rPr>
          <w:color w:val="auto"/>
        </w:rPr>
        <w:t>.</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возмещение причиненных Обществом убытков;</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убытки прошлых лет, признанные в отчетном году;</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суммы дебиторской задолженности, по которой истек срок исковой давности, других долгов, нереальных для взыскания;</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курсовые разницы;</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сумма уценки активов;</w:t>
      </w:r>
    </w:p>
    <w:p w:rsidR="00B715B2" w:rsidRPr="00F72FDA" w:rsidRDefault="00B715B2"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компенсация за несвоевременную выплату заработной платы;</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r w:rsidR="00B715B2" w:rsidRPr="00F72FDA">
        <w:rPr>
          <w:color w:val="auto"/>
        </w:rPr>
        <w:t>;</w:t>
      </w:r>
    </w:p>
    <w:p w:rsidR="005B1206" w:rsidRPr="00F72FDA" w:rsidRDefault="005B1206" w:rsidP="00AC57C7">
      <w:pPr>
        <w:pStyle w:val="Default"/>
        <w:numPr>
          <w:ilvl w:val="0"/>
          <w:numId w:val="3"/>
        </w:numPr>
        <w:tabs>
          <w:tab w:val="left" w:pos="900"/>
          <w:tab w:val="left" w:pos="9689"/>
        </w:tabs>
        <w:spacing w:before="120" w:after="120" w:line="320" w:lineRule="exact"/>
        <w:ind w:left="0" w:firstLine="510"/>
        <w:jc w:val="both"/>
        <w:rPr>
          <w:color w:val="auto"/>
        </w:rPr>
      </w:pPr>
      <w:r w:rsidRPr="00F72FDA">
        <w:rPr>
          <w:color w:val="auto"/>
        </w:rPr>
        <w:t>прочие расходы.</w:t>
      </w:r>
    </w:p>
    <w:p w:rsidR="005B1206" w:rsidRPr="00F72FDA" w:rsidRDefault="005B1206" w:rsidP="00A33BAC">
      <w:pPr>
        <w:pStyle w:val="2"/>
      </w:pPr>
      <w:bookmarkStart w:id="144" w:name="_Toc312685588"/>
      <w:bookmarkStart w:id="145" w:name="_Toc447892539"/>
      <w:r w:rsidRPr="00F72FDA">
        <w:t>3.</w:t>
      </w:r>
      <w:r w:rsidR="001515F2">
        <w:t>10</w:t>
      </w:r>
      <w:r w:rsidRPr="00F72FDA">
        <w:t>.2.2. Порядок учета прочих расходов</w:t>
      </w:r>
      <w:bookmarkEnd w:id="144"/>
      <w:r w:rsidR="00976B68">
        <w:t>.</w:t>
      </w:r>
      <w:bookmarkEnd w:id="145"/>
    </w:p>
    <w:p w:rsidR="005B1206" w:rsidRPr="00F72FDA" w:rsidRDefault="005B1206" w:rsidP="005B1206">
      <w:pPr>
        <w:autoSpaceDE w:val="0"/>
        <w:autoSpaceDN w:val="0"/>
        <w:adjustRightInd w:val="0"/>
        <w:spacing w:before="120" w:after="120" w:line="320" w:lineRule="exact"/>
        <w:ind w:firstLine="510"/>
        <w:jc w:val="both"/>
      </w:pPr>
      <w:r w:rsidRPr="00F72FDA">
        <w:t>Критерии признания прочих расходов соответствует критериям признания расходов по обычным видам деятельности.</w:t>
      </w:r>
    </w:p>
    <w:p w:rsidR="005B1206" w:rsidRPr="00F72FDA" w:rsidRDefault="005B1206" w:rsidP="005B1206">
      <w:pPr>
        <w:autoSpaceDE w:val="0"/>
        <w:autoSpaceDN w:val="0"/>
        <w:adjustRightInd w:val="0"/>
        <w:spacing w:before="120" w:after="120" w:line="320" w:lineRule="exact"/>
        <w:ind w:firstLine="510"/>
        <w:jc w:val="both"/>
      </w:pPr>
      <w:r w:rsidRPr="00F72FDA">
        <w:lastRenderedPageBreak/>
        <w:t xml:space="preserve">Для целей бухгалтерского учета величина прочих </w:t>
      </w:r>
      <w:r w:rsidR="00F12EB6">
        <w:t xml:space="preserve">расходов определяется в порядке, </w:t>
      </w:r>
      <w:r w:rsidRPr="00F72FDA">
        <w:t>соответствующем порядку признания расходов по обычным видам деятельности за исключением случаев</w:t>
      </w:r>
      <w:r w:rsidR="00F12EB6">
        <w:t>,</w:t>
      </w:r>
      <w:r w:rsidRPr="00F72FDA">
        <w:t xml:space="preserve"> изложенных в настоящем разделе.</w:t>
      </w:r>
    </w:p>
    <w:p w:rsidR="005B1206" w:rsidRPr="00F72FDA" w:rsidRDefault="005B1206" w:rsidP="005B1206">
      <w:pPr>
        <w:autoSpaceDE w:val="0"/>
        <w:autoSpaceDN w:val="0"/>
        <w:adjustRightInd w:val="0"/>
        <w:spacing w:before="120" w:after="120" w:line="320" w:lineRule="exact"/>
        <w:ind w:firstLine="510"/>
        <w:jc w:val="both"/>
      </w:pPr>
      <w:r w:rsidRPr="00F72FDA">
        <w:t>Штрафы, пени, неустойки</w:t>
      </w:r>
      <w:r w:rsidR="00D617CA" w:rsidRPr="00F72FDA">
        <w:t xml:space="preserve"> </w:t>
      </w:r>
      <w:r w:rsidRPr="00F72FDA">
        <w:t xml:space="preserve">за нарушение условий договоров, а также </w:t>
      </w:r>
      <w:r w:rsidR="00F12EB6">
        <w:t xml:space="preserve">проценты, </w:t>
      </w:r>
      <w:r w:rsidR="00D617CA" w:rsidRPr="00F72FDA">
        <w:t xml:space="preserve">предусмотренные статьей 395 ГК РФ, </w:t>
      </w:r>
      <w:r w:rsidRPr="00F72FDA">
        <w:t>возмещение причиненных организацией убытков принимаются к учету в суммах, присужденных судом или признанных организацией.</w:t>
      </w:r>
    </w:p>
    <w:p w:rsidR="005B1206" w:rsidRPr="00F72FDA" w:rsidRDefault="005B1206" w:rsidP="005B1206">
      <w:pPr>
        <w:autoSpaceDE w:val="0"/>
        <w:autoSpaceDN w:val="0"/>
        <w:adjustRightInd w:val="0"/>
        <w:spacing w:before="120" w:after="120" w:line="320" w:lineRule="exact"/>
        <w:ind w:firstLine="510"/>
        <w:jc w:val="both"/>
      </w:pPr>
      <w:r w:rsidRPr="00F72FDA">
        <w:t>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была отражена в бухгалтерском учете Общества.</w:t>
      </w:r>
    </w:p>
    <w:p w:rsidR="00BA4AA7" w:rsidRPr="00F72FDA" w:rsidRDefault="00BA4AA7" w:rsidP="005B1206">
      <w:pPr>
        <w:autoSpaceDE w:val="0"/>
        <w:autoSpaceDN w:val="0"/>
        <w:adjustRightInd w:val="0"/>
        <w:spacing w:before="120" w:after="120" w:line="320" w:lineRule="exact"/>
        <w:ind w:firstLine="510"/>
        <w:jc w:val="both"/>
      </w:pPr>
      <w:r w:rsidRPr="00F72FDA">
        <w:t xml:space="preserve">Судебные </w:t>
      </w:r>
      <w:r w:rsidR="00E66E31" w:rsidRPr="00F72FDA">
        <w:t>расходы</w:t>
      </w:r>
      <w:r w:rsidRPr="00F72FDA">
        <w:t xml:space="preserve"> подлежат отражению в учете и отчетности в </w:t>
      </w:r>
      <w:r w:rsidR="00E66E31" w:rsidRPr="00F72FDA">
        <w:t>с</w:t>
      </w:r>
      <w:r w:rsidRPr="00F72FDA">
        <w:t>оответствии с требованиями законодательства на дату акта</w:t>
      </w:r>
      <w:r w:rsidR="00E66E31" w:rsidRPr="00F72FDA">
        <w:t xml:space="preserve"> или иного документа в соответствии с требованиями законодательства</w:t>
      </w:r>
      <w:r w:rsidRPr="00F72FDA">
        <w:t xml:space="preserve"> и судебного решения.</w:t>
      </w:r>
    </w:p>
    <w:p w:rsidR="005B1206" w:rsidRPr="00F72FDA" w:rsidRDefault="005B1206" w:rsidP="005B1206">
      <w:pPr>
        <w:autoSpaceDE w:val="0"/>
        <w:autoSpaceDN w:val="0"/>
        <w:adjustRightInd w:val="0"/>
        <w:spacing w:before="120" w:after="120" w:line="320" w:lineRule="exact"/>
        <w:ind w:firstLine="510"/>
        <w:jc w:val="both"/>
      </w:pPr>
      <w:r w:rsidRPr="00F72FDA">
        <w:t>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FF206A" w:rsidRPr="00F72FDA" w:rsidRDefault="00FF206A" w:rsidP="00A33BAC">
      <w:pPr>
        <w:pStyle w:val="2"/>
      </w:pPr>
      <w:bookmarkStart w:id="146" w:name="_Toc312685590"/>
      <w:bookmarkStart w:id="147" w:name="_Toc447892540"/>
      <w:r w:rsidRPr="00F72FDA">
        <w:t>3.1</w:t>
      </w:r>
      <w:r w:rsidR="001515F2">
        <w:t>1</w:t>
      </w:r>
      <w:r w:rsidRPr="00F72FDA">
        <w:t xml:space="preserve"> Резервы</w:t>
      </w:r>
      <w:bookmarkEnd w:id="146"/>
      <w:r w:rsidR="00976B68">
        <w:t>.</w:t>
      </w:r>
      <w:bookmarkEnd w:id="147"/>
    </w:p>
    <w:p w:rsidR="00FF206A" w:rsidRPr="00F72FDA" w:rsidRDefault="00FF206A" w:rsidP="00A33BAC">
      <w:pPr>
        <w:pStyle w:val="2"/>
      </w:pPr>
      <w:bookmarkStart w:id="148" w:name="_Toc312685591"/>
      <w:bookmarkStart w:id="149" w:name="_Toc447892541"/>
      <w:r w:rsidRPr="00F72FDA">
        <w:t>3.</w:t>
      </w:r>
      <w:r w:rsidR="001515F2">
        <w:t>11</w:t>
      </w:r>
      <w:r w:rsidRPr="00F72FDA">
        <w:t>.1 Резервы предстоящих расходов и платежей</w:t>
      </w:r>
      <w:bookmarkEnd w:id="133"/>
      <w:bookmarkEnd w:id="148"/>
      <w:r w:rsidR="00976B68">
        <w:t>.</w:t>
      </w:r>
      <w:bookmarkEnd w:id="149"/>
      <w:r w:rsidR="00964B06" w:rsidRPr="00F72FDA">
        <w:t xml:space="preserve">                                                                                                                                                                                                                                                                                                                                                                                                                                                                                                                                                                                                                                                                                                                                                                                                                                                                                                                                                                                                                                                                                                                                                                                                                                                                                                                                                                                                                                                                                                                                                                                                                                                                                                                                                                                                                                                                                                                                                                                                                                                                                                                                                                                                                                                                                                                                                                                                                                                                                                                                                                                                                                                                                                                                                                                                                                                                                                                                                                                                                                                                                                                                                                                                                                                                                                                                                                                                                                                                                                                                                                                                                                                                                                                                                                                                                                                                                         </w:t>
      </w:r>
      <w:r w:rsidR="009045DA" w:rsidRPr="00F72FDA">
        <w:t xml:space="preserve">                                                                                                                                                                                                                                                                                                                                                                                                                                                                                                                                                                                                                                                                                                                                                                                                                                                                                                                                                                                                                                                                                                                                                                                                                                                                                                                                                                                                                                                                                                                                                                                                                                                                                                                                                                                                                    </w:t>
      </w:r>
    </w:p>
    <w:p w:rsidR="00FF206A" w:rsidRDefault="00FF206A" w:rsidP="00A33BAC">
      <w:pPr>
        <w:pStyle w:val="2"/>
      </w:pPr>
      <w:bookmarkStart w:id="150" w:name="_Toc175326597"/>
      <w:bookmarkStart w:id="151" w:name="_Toc312685593"/>
      <w:bookmarkStart w:id="152" w:name="_Toc447892542"/>
      <w:r w:rsidRPr="00A33BAC">
        <w:t>3.</w:t>
      </w:r>
      <w:r w:rsidR="001515F2">
        <w:t>11</w:t>
      </w:r>
      <w:r w:rsidRPr="00A33BAC">
        <w:t>.1.2 Формирование резерва на предстоящую оплату отпусков работников</w:t>
      </w:r>
      <w:bookmarkEnd w:id="150"/>
      <w:bookmarkEnd w:id="151"/>
      <w:r w:rsidR="00976B68">
        <w:t>.</w:t>
      </w:r>
      <w:bookmarkEnd w:id="152"/>
    </w:p>
    <w:p w:rsidR="006317D6" w:rsidRPr="00633187" w:rsidRDefault="006317D6" w:rsidP="006317D6">
      <w:pPr>
        <w:spacing w:before="120" w:after="120" w:line="320" w:lineRule="exact"/>
        <w:ind w:firstLine="510"/>
        <w:jc w:val="both"/>
      </w:pPr>
      <w:r w:rsidRPr="00633187">
        <w:t xml:space="preserve">Общество создает резерв на оплату отпусков в соответствии с нормами ПБУ 8/2010 «Оценочные обязательства, условные обязательства и условные активы». </w:t>
      </w:r>
    </w:p>
    <w:p w:rsidR="006317D6" w:rsidRPr="00633187" w:rsidRDefault="006317D6" w:rsidP="006317D6">
      <w:pPr>
        <w:spacing w:before="120" w:after="120" w:line="320" w:lineRule="exact"/>
        <w:ind w:firstLine="510"/>
        <w:jc w:val="both"/>
      </w:pPr>
      <w:r w:rsidRPr="00633187">
        <w:t>В бухгалтерском учете резерв создается в связи с признанием предстоящих расходов на выплату отпускных оценочным обязательством (п. 8 ПБУ 8/2010).</w:t>
      </w:r>
    </w:p>
    <w:p w:rsidR="006317D6" w:rsidRPr="00633187" w:rsidRDefault="006317D6" w:rsidP="006317D6">
      <w:pPr>
        <w:spacing w:before="120" w:after="120" w:line="320" w:lineRule="exact"/>
        <w:ind w:firstLine="510"/>
        <w:jc w:val="both"/>
      </w:pPr>
      <w:r w:rsidRPr="00633187">
        <w:t>Оценочное обязательство признается в бухгалтерском учете при одновременном соблюдении следующих условий (п. 5 ПБУ 8/2010):</w:t>
      </w:r>
    </w:p>
    <w:p w:rsidR="006317D6" w:rsidRPr="00633187" w:rsidRDefault="006317D6" w:rsidP="006317D6">
      <w:pPr>
        <w:spacing w:before="120" w:after="120" w:line="320" w:lineRule="exact"/>
        <w:ind w:firstLine="510"/>
        <w:jc w:val="both"/>
      </w:pPr>
      <w:r w:rsidRPr="00633187">
        <w:t>– у организации существует обязанность, явившаяся следствием прошлых событий ее хозяйственной деятельности, исполнения которой организация не может избежать;</w:t>
      </w:r>
    </w:p>
    <w:p w:rsidR="006317D6" w:rsidRPr="00633187" w:rsidRDefault="006317D6" w:rsidP="006317D6">
      <w:pPr>
        <w:spacing w:before="120" w:after="120" w:line="320" w:lineRule="exact"/>
        <w:ind w:firstLine="510"/>
        <w:jc w:val="both"/>
      </w:pPr>
      <w:r w:rsidRPr="00633187">
        <w:t>– вероятно уменьшение экономических выгод организации, необходимое для исполнения оценочного обязательства;</w:t>
      </w:r>
    </w:p>
    <w:p w:rsidR="006317D6" w:rsidRDefault="006317D6" w:rsidP="006317D6">
      <w:pPr>
        <w:spacing w:before="120" w:after="120" w:line="320" w:lineRule="exact"/>
        <w:ind w:firstLine="510"/>
        <w:jc w:val="both"/>
      </w:pPr>
      <w:r w:rsidRPr="00633187">
        <w:t>– величина оценочного обязательства может быть обоснованно оценена.</w:t>
      </w:r>
    </w:p>
    <w:p w:rsidR="006317D6" w:rsidRPr="006317D6" w:rsidRDefault="006317D6" w:rsidP="006317D6">
      <w:pPr>
        <w:autoSpaceDE w:val="0"/>
        <w:spacing w:before="120"/>
        <w:jc w:val="both"/>
      </w:pPr>
      <w:r w:rsidRPr="00633187">
        <w:t xml:space="preserve">Резерв на оплату неиспользованных отпусков считается по каждому работнику Общества. </w:t>
      </w:r>
    </w:p>
    <w:p w:rsidR="00FF206A" w:rsidRPr="00A33BAC" w:rsidRDefault="00FF206A" w:rsidP="005B1206">
      <w:pPr>
        <w:spacing w:before="120" w:after="120" w:line="320" w:lineRule="exact"/>
        <w:ind w:firstLine="510"/>
        <w:jc w:val="both"/>
      </w:pPr>
      <w:r w:rsidRPr="00A33BAC">
        <w:t>Резервирование величины расходов под предстоящую оплату отпусков работников отражается в бу</w:t>
      </w:r>
      <w:r w:rsidR="001A5ADF">
        <w:t>хгалтерском учете общества ежемесячно</w:t>
      </w:r>
      <w:r w:rsidRPr="00A33BAC">
        <w:t xml:space="preserve"> в размере, определяемом по формуле:</w:t>
      </w:r>
    </w:p>
    <w:p w:rsidR="00FF206A" w:rsidRPr="00A33BAC" w:rsidRDefault="00FF206A" w:rsidP="005B1206">
      <w:pPr>
        <w:spacing w:before="120" w:after="120" w:line="320" w:lineRule="exact"/>
        <w:ind w:firstLine="510"/>
        <w:jc w:val="both"/>
      </w:pPr>
      <w:r w:rsidRPr="00A33BAC">
        <w:t xml:space="preserve">Резерв на оплату отпуска на конец </w:t>
      </w:r>
      <w:r w:rsidR="001A5ADF">
        <w:t>месяца</w:t>
      </w:r>
      <w:r w:rsidRPr="00A33BAC">
        <w:t xml:space="preserve"> = (среднедневная зарплата + среднедневная зарплата х тариф страховых взносов) х количество дней отпуска, на которые работник имеет право (в том числе дополнительные) на конец отчетного </w:t>
      </w:r>
      <w:r w:rsidR="001A5ADF">
        <w:t>месяца</w:t>
      </w:r>
      <w:r w:rsidRPr="00A33BAC">
        <w:t>.</w:t>
      </w:r>
    </w:p>
    <w:p w:rsidR="00FF206A" w:rsidRPr="00A33BAC" w:rsidRDefault="00FF206A" w:rsidP="005B1206">
      <w:pPr>
        <w:spacing w:before="120" w:after="120" w:line="320" w:lineRule="exact"/>
        <w:ind w:firstLine="510"/>
        <w:jc w:val="both"/>
      </w:pPr>
      <w:r w:rsidRPr="00A33BAC">
        <w:t>Информаци</w:t>
      </w:r>
      <w:r w:rsidR="006317D6">
        <w:t xml:space="preserve">я </w:t>
      </w:r>
      <w:r w:rsidRPr="00A33BAC">
        <w:t>о количестве дней отпуска, на которые работник имеет право по состоянию на отчетную дату, предоставляет</w:t>
      </w:r>
      <w:r w:rsidR="006317D6">
        <w:t>ся</w:t>
      </w:r>
      <w:r w:rsidRPr="00A33BAC">
        <w:t xml:space="preserve"> </w:t>
      </w:r>
      <w:r w:rsidR="006317D6">
        <w:t>отделом кадров</w:t>
      </w:r>
      <w:r w:rsidRPr="00A33BAC">
        <w:t xml:space="preserve"> Общества.</w:t>
      </w:r>
    </w:p>
    <w:p w:rsidR="00FF206A" w:rsidRPr="00A33BAC" w:rsidRDefault="00FF206A" w:rsidP="005B1206">
      <w:pPr>
        <w:spacing w:before="120" w:after="120" w:line="320" w:lineRule="exact"/>
        <w:ind w:firstLine="510"/>
        <w:jc w:val="both"/>
      </w:pPr>
      <w:r w:rsidRPr="00A33BAC">
        <w:t xml:space="preserve">Сумма резерва на конец </w:t>
      </w:r>
      <w:r w:rsidR="001A5ADF">
        <w:t>месяца</w:t>
      </w:r>
      <w:r w:rsidRPr="00A33BAC">
        <w:t xml:space="preserve"> определяется с учетом (за минусом) ранее начисленных и неиспользованных сумм резерва. При этом величина резерва на конец каждого </w:t>
      </w:r>
      <w:r w:rsidR="001A5ADF">
        <w:t>месяца</w:t>
      </w:r>
      <w:r w:rsidRPr="00A33BAC">
        <w:t xml:space="preserve"> </w:t>
      </w:r>
      <w:r w:rsidRPr="00A33BAC">
        <w:lastRenderedPageBreak/>
        <w:t xml:space="preserve">должна соответствовать количеству дней отпуска, на которые работник может претендовать в соответствии с законодательством РФ, по состоянию на конец каждого </w:t>
      </w:r>
      <w:r w:rsidR="008B4823">
        <w:t>месяца</w:t>
      </w:r>
      <w:r w:rsidRPr="00A33BAC">
        <w:t>.</w:t>
      </w:r>
    </w:p>
    <w:p w:rsidR="00FF206A" w:rsidRDefault="00FF206A" w:rsidP="005B1206">
      <w:pPr>
        <w:spacing w:before="120" w:after="120" w:line="320" w:lineRule="exact"/>
        <w:ind w:firstLine="510"/>
        <w:jc w:val="both"/>
      </w:pPr>
      <w:r w:rsidRPr="00A33BAC">
        <w:t xml:space="preserve"> Общая сумма резерва включает совокупность расчетных показателей по всем сотрудникам.</w:t>
      </w:r>
    </w:p>
    <w:p w:rsidR="00E44071" w:rsidRPr="00A33BAC" w:rsidRDefault="00E44071" w:rsidP="00E44071">
      <w:pPr>
        <w:autoSpaceDE w:val="0"/>
        <w:spacing w:before="120"/>
        <w:jc w:val="both"/>
      </w:pPr>
    </w:p>
    <w:p w:rsidR="00FF206A" w:rsidRDefault="00FF206A" w:rsidP="005B1206">
      <w:pPr>
        <w:spacing w:before="120" w:after="120" w:line="320" w:lineRule="exact"/>
        <w:ind w:firstLine="510"/>
        <w:jc w:val="both"/>
        <w:rPr>
          <w:rFonts w:eastAsia="Calibri"/>
          <w:lang w:eastAsia="en-US"/>
        </w:rPr>
      </w:pPr>
      <w:r w:rsidRPr="00A33BAC">
        <w:t>В случае недостаточности сумм резерва для оплаты отпуска</w:t>
      </w:r>
      <w:r w:rsidR="00E44071">
        <w:t xml:space="preserve"> </w:t>
      </w:r>
      <w:r w:rsidRPr="00A33BAC">
        <w:rPr>
          <w:rFonts w:eastAsia="Calibri"/>
          <w:lang w:eastAsia="en-US"/>
        </w:rPr>
        <w:t>остаток отпускных выплат и начисленных на них взносов, не покрытый резервом, отно</w:t>
      </w:r>
      <w:r w:rsidR="00A33BAC" w:rsidRPr="00A33BAC">
        <w:rPr>
          <w:rFonts w:eastAsia="Calibri"/>
          <w:lang w:eastAsia="en-US"/>
        </w:rPr>
        <w:t>сится на счета затрат (</w:t>
      </w:r>
      <w:proofErr w:type="spellStart"/>
      <w:r w:rsidR="00A33BAC" w:rsidRPr="00A33BAC">
        <w:rPr>
          <w:rFonts w:eastAsia="Calibri"/>
          <w:lang w:eastAsia="en-US"/>
        </w:rPr>
        <w:t>сч</w:t>
      </w:r>
      <w:proofErr w:type="spellEnd"/>
      <w:r w:rsidR="00A33BAC" w:rsidRPr="00A33BAC">
        <w:rPr>
          <w:rFonts w:eastAsia="Calibri"/>
          <w:lang w:eastAsia="en-US"/>
        </w:rPr>
        <w:t xml:space="preserve">. 20, </w:t>
      </w:r>
      <w:r w:rsidRPr="00A33BAC">
        <w:rPr>
          <w:rFonts w:eastAsia="Calibri"/>
          <w:lang w:eastAsia="en-US"/>
        </w:rPr>
        <w:t>26</w:t>
      </w:r>
      <w:r w:rsidR="00A33BAC" w:rsidRPr="00A33BAC">
        <w:rPr>
          <w:rFonts w:eastAsia="Calibri"/>
          <w:lang w:eastAsia="en-US"/>
        </w:rPr>
        <w:t>,44</w:t>
      </w:r>
      <w:r w:rsidR="00415087">
        <w:rPr>
          <w:rFonts w:eastAsia="Calibri"/>
          <w:lang w:eastAsia="en-US"/>
        </w:rPr>
        <w:t>)</w:t>
      </w:r>
      <w:r w:rsidRPr="00A33BAC">
        <w:rPr>
          <w:rFonts w:eastAsia="Calibri"/>
          <w:lang w:eastAsia="en-US"/>
        </w:rPr>
        <w:t xml:space="preserve"> (п. 21 ПБУ 8/2010).</w:t>
      </w:r>
    </w:p>
    <w:p w:rsidR="00BD4FE9" w:rsidRPr="00633187" w:rsidRDefault="00BD4FE9" w:rsidP="00BD4FE9">
      <w:pPr>
        <w:autoSpaceDE w:val="0"/>
        <w:spacing w:before="120"/>
        <w:jc w:val="both"/>
      </w:pPr>
      <w:r w:rsidRPr="00633187">
        <w:t xml:space="preserve">По завершении календарного года Общество проводит инвентаризацию резерва, по итогам которой уточняется размер остатка резерва (п. 3.50 Методических указаний по инвентаризации имущества и финансовых обязательств, утвержденных Приказом Минфина России от 13 июня 1995 г. № 49, п. 23 ПБУ 8/2010). </w:t>
      </w:r>
    </w:p>
    <w:p w:rsidR="00BD4FE9" w:rsidRPr="00633187" w:rsidRDefault="00BD4FE9" w:rsidP="00BD4FE9">
      <w:pPr>
        <w:autoSpaceDE w:val="0"/>
        <w:spacing w:before="120"/>
        <w:jc w:val="both"/>
      </w:pPr>
      <w:r w:rsidRPr="00633187">
        <w:t>При этом выявленные недоиспользованные на последний день календарного года суммы указанного резерва (в том числе в случае прекращения выполнения условий признания оценочного обязательства) переносятся на следующий отчетный год (</w:t>
      </w:r>
      <w:proofErr w:type="spellStart"/>
      <w:r w:rsidRPr="00633187">
        <w:t>абз</w:t>
      </w:r>
      <w:proofErr w:type="spellEnd"/>
      <w:r w:rsidRPr="00633187">
        <w:t>. 2 п. 22 ПБУ 8/2010).</w:t>
      </w:r>
    </w:p>
    <w:p w:rsidR="00BD4FE9" w:rsidRPr="00633187" w:rsidRDefault="00BD4FE9" w:rsidP="00BD4FE9">
      <w:pPr>
        <w:autoSpaceDE w:val="0"/>
        <w:spacing w:before="120"/>
        <w:jc w:val="both"/>
      </w:pPr>
      <w:r w:rsidRPr="00633187">
        <w:t>Информацию о резерве на оплату отпусков Общество учитывает на счете 96 «Резервы предстоящих расходов» (Инструкция к плану счетов (счет 96)).</w:t>
      </w:r>
    </w:p>
    <w:p w:rsidR="00BD4FE9" w:rsidRPr="00633187" w:rsidRDefault="00BD4FE9" w:rsidP="00BD4FE9">
      <w:pPr>
        <w:autoSpaceDE w:val="0"/>
        <w:spacing w:before="120"/>
        <w:jc w:val="both"/>
      </w:pPr>
      <w:r w:rsidRPr="00633187">
        <w:t>Расходы на формирование резерва на оплату отпусков относятся на счета учета расходов на оплату труда соответствующих категорий работников (п. 8 ПБУ 8/2010). Отчисления в резерв отражаются записями по кредиту счета 96 и дебету счетов учета расходов на заработную плату, с которой были рассчитаны отчисления в резерв.</w:t>
      </w:r>
    </w:p>
    <w:p w:rsidR="00FF206A" w:rsidRPr="00F72FDA" w:rsidRDefault="00FF206A" w:rsidP="00A33BAC">
      <w:pPr>
        <w:pStyle w:val="2"/>
      </w:pPr>
      <w:bookmarkStart w:id="153" w:name="_Toc312685594"/>
      <w:bookmarkStart w:id="154" w:name="_Toc447892543"/>
      <w:r w:rsidRPr="00F72FDA">
        <w:t>3.</w:t>
      </w:r>
      <w:r w:rsidR="001515F2">
        <w:t>11</w:t>
      </w:r>
      <w:r w:rsidRPr="00F72FDA">
        <w:t>.2 Оценочные резервы</w:t>
      </w:r>
      <w:bookmarkEnd w:id="153"/>
      <w:r w:rsidR="00B3518D">
        <w:t>.</w:t>
      </w:r>
      <w:bookmarkEnd w:id="154"/>
    </w:p>
    <w:p w:rsidR="00FF206A" w:rsidRPr="00CA0619" w:rsidRDefault="00FF206A" w:rsidP="005B1206">
      <w:pPr>
        <w:pStyle w:val="21"/>
        <w:spacing w:before="120" w:line="320" w:lineRule="exact"/>
        <w:ind w:left="0" w:firstLine="510"/>
        <w:jc w:val="both"/>
      </w:pPr>
      <w:r w:rsidRPr="00CA0619">
        <w:t>В целях достоверной оценки активов и обязательств общество создает оценочные резервы:</w:t>
      </w:r>
    </w:p>
    <w:p w:rsidR="00FF206A" w:rsidRDefault="00FF206A" w:rsidP="00A33BAC">
      <w:pPr>
        <w:pStyle w:val="2"/>
      </w:pPr>
      <w:bookmarkStart w:id="155" w:name="_Toc312685595"/>
      <w:bookmarkStart w:id="156" w:name="_Toc447892544"/>
      <w:r w:rsidRPr="00F72FDA">
        <w:t>3.</w:t>
      </w:r>
      <w:r w:rsidR="001515F2">
        <w:t>11</w:t>
      </w:r>
      <w:r w:rsidRPr="00F72FDA">
        <w:t>.2.1 Формирование резерва по сомнительным долгам</w:t>
      </w:r>
      <w:bookmarkEnd w:id="155"/>
      <w:r w:rsidR="00B3518D">
        <w:t>.</w:t>
      </w:r>
      <w:bookmarkEnd w:id="156"/>
    </w:p>
    <w:p w:rsidR="005D48F5" w:rsidRPr="00AC57C7" w:rsidRDefault="005D48F5" w:rsidP="00AC57C7">
      <w:pPr>
        <w:autoSpaceDE w:val="0"/>
        <w:autoSpaceDN w:val="0"/>
        <w:adjustRightInd w:val="0"/>
        <w:spacing w:before="120" w:after="120" w:line="320" w:lineRule="exact"/>
        <w:ind w:firstLine="510"/>
        <w:jc w:val="both"/>
      </w:pPr>
      <w:r w:rsidRPr="00AC57C7">
        <w:t>В соответствии с Положением по ведению бухгалтерского учета и бухгалтерской отчетности в Российской Федерации Общество создает резерв сомнительных долгов в случае признания дебиторской задолженности сомнительной с отнесением сумм резерва на финансовые результаты.</w:t>
      </w:r>
    </w:p>
    <w:p w:rsidR="005D48F5" w:rsidRPr="00633187" w:rsidRDefault="005D48F5" w:rsidP="00AC57C7">
      <w:pPr>
        <w:autoSpaceDE w:val="0"/>
        <w:autoSpaceDN w:val="0"/>
        <w:adjustRightInd w:val="0"/>
        <w:spacing w:before="120" w:after="120" w:line="320" w:lineRule="exact"/>
        <w:ind w:firstLine="510"/>
        <w:jc w:val="both"/>
      </w:pPr>
      <w:r w:rsidRPr="00633187">
        <w:t xml:space="preserve">Решение о создании резервов сомнительных долгов принимается Обществом исходя из совокупности норм, установленных пунктом 70 указанного Положения и пунктом 6 ПБУ 1/2008 (в части требования осмотрительности) и ПБУ 21/2008. </w:t>
      </w:r>
    </w:p>
    <w:p w:rsidR="005D48F5" w:rsidRPr="00AC57C7" w:rsidRDefault="005D48F5" w:rsidP="00AC57C7">
      <w:pPr>
        <w:autoSpaceDE w:val="0"/>
        <w:autoSpaceDN w:val="0"/>
        <w:adjustRightInd w:val="0"/>
        <w:spacing w:before="120" w:after="120" w:line="320" w:lineRule="exact"/>
        <w:ind w:firstLine="510"/>
        <w:jc w:val="both"/>
      </w:pPr>
      <w:r w:rsidRPr="00633187">
        <w:t xml:space="preserve">В тех случаях, когда по оценке Общества реально существует вероятность полной или частичной неоплаты сомнительной задолженности, Общество формирует резерв по сомнительным долгам. </w:t>
      </w:r>
    </w:p>
    <w:p w:rsidR="005D48F5" w:rsidRPr="00633187" w:rsidRDefault="005D48F5" w:rsidP="00AC57C7">
      <w:pPr>
        <w:autoSpaceDE w:val="0"/>
        <w:autoSpaceDN w:val="0"/>
        <w:adjustRightInd w:val="0"/>
        <w:spacing w:before="120" w:after="120" w:line="320" w:lineRule="exact"/>
        <w:ind w:firstLine="510"/>
        <w:jc w:val="both"/>
      </w:pPr>
      <w:r w:rsidRPr="00633187">
        <w:t>Сомнительный долг – это дебиторская задолженность перед Обществом, которая не погашена или с высокой степенью вероятности не будет погашена в сроки, установленные договором, и не обеспечена залогом, поручительством, банковской гарантией.</w:t>
      </w:r>
    </w:p>
    <w:p w:rsidR="005D48F5" w:rsidRPr="00633187" w:rsidRDefault="005D48F5" w:rsidP="00AC57C7">
      <w:pPr>
        <w:autoSpaceDE w:val="0"/>
        <w:autoSpaceDN w:val="0"/>
        <w:adjustRightInd w:val="0"/>
        <w:spacing w:before="120" w:after="120" w:line="320" w:lineRule="exact"/>
        <w:ind w:firstLine="510"/>
        <w:jc w:val="both"/>
      </w:pPr>
      <w:r w:rsidRPr="00633187">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При этом:</w:t>
      </w:r>
    </w:p>
    <w:p w:rsidR="005D48F5" w:rsidRPr="00633187" w:rsidRDefault="005D48F5" w:rsidP="00AC57C7">
      <w:pPr>
        <w:tabs>
          <w:tab w:val="num" w:pos="709"/>
        </w:tabs>
        <w:autoSpaceDE w:val="0"/>
        <w:autoSpaceDN w:val="0"/>
        <w:adjustRightInd w:val="0"/>
        <w:spacing w:before="120" w:after="120" w:line="320" w:lineRule="exact"/>
        <w:ind w:firstLine="510"/>
        <w:jc w:val="both"/>
      </w:pPr>
      <w:r w:rsidRPr="00633187">
        <w:t xml:space="preserve">в состав резерва по сомнительным долгам не включается просроченная дебиторская задолженность со сроком возникновения более трех лет, по которой отсутствовали случаи, </w:t>
      </w:r>
      <w:r w:rsidRPr="00633187">
        <w:lastRenderedPageBreak/>
        <w:t>прерывающие течение срока исковой давности и задолженность нереальная к взысканию по иным основаниям;</w:t>
      </w:r>
    </w:p>
    <w:p w:rsidR="005D48F5" w:rsidRPr="00633187" w:rsidRDefault="005D48F5" w:rsidP="00AC57C7">
      <w:pPr>
        <w:tabs>
          <w:tab w:val="num" w:pos="709"/>
        </w:tabs>
        <w:autoSpaceDE w:val="0"/>
        <w:autoSpaceDN w:val="0"/>
        <w:adjustRightInd w:val="0"/>
        <w:spacing w:before="120" w:after="120" w:line="320" w:lineRule="exact"/>
        <w:ind w:firstLine="510"/>
        <w:jc w:val="both"/>
      </w:pPr>
      <w:r w:rsidRPr="00633187">
        <w:t>дебиторская задолженность учитывается в размерах, предъявленных Обществом покупателю с учетом налога на добавленную стоимость.</w:t>
      </w:r>
    </w:p>
    <w:p w:rsidR="005D48F5" w:rsidRPr="00633187" w:rsidRDefault="005D48F5" w:rsidP="00AC57C7">
      <w:pPr>
        <w:autoSpaceDE w:val="0"/>
        <w:autoSpaceDN w:val="0"/>
        <w:adjustRightInd w:val="0"/>
        <w:spacing w:before="120" w:after="120" w:line="320" w:lineRule="exact"/>
        <w:ind w:firstLine="510"/>
        <w:jc w:val="both"/>
      </w:pPr>
      <w:r w:rsidRPr="00633187">
        <w:t xml:space="preserve">Суммы отчислений в данный резерв определяются по результатам проводимой </w:t>
      </w:r>
      <w:r w:rsidRPr="00AC57C7">
        <w:t>ежеквартально</w:t>
      </w:r>
      <w:r w:rsidRPr="00633187">
        <w:t xml:space="preserve"> инвентаризации и включаются в состав прочих расходов на последнее число каждого отчетного периода (квартал, год).</w:t>
      </w:r>
    </w:p>
    <w:p w:rsidR="005D48F5" w:rsidRPr="00633187" w:rsidRDefault="005D48F5" w:rsidP="00AC57C7">
      <w:pPr>
        <w:autoSpaceDE w:val="0"/>
        <w:autoSpaceDN w:val="0"/>
        <w:adjustRightInd w:val="0"/>
        <w:spacing w:before="120" w:after="120" w:line="320" w:lineRule="exact"/>
        <w:ind w:firstLine="510"/>
        <w:jc w:val="both"/>
      </w:pPr>
      <w:r w:rsidRPr="00633187">
        <w:t>Резерв по сомнительным долгам создается по каждому долгу на основании результатов проведенной инвентаризации дебиторской задолженности.</w:t>
      </w:r>
    </w:p>
    <w:p w:rsidR="005D48F5" w:rsidRDefault="005D48F5" w:rsidP="00AC57C7">
      <w:pPr>
        <w:autoSpaceDE w:val="0"/>
        <w:autoSpaceDN w:val="0"/>
        <w:adjustRightInd w:val="0"/>
        <w:spacing w:before="120" w:after="120" w:line="320" w:lineRule="exact"/>
        <w:ind w:firstLine="510"/>
        <w:jc w:val="both"/>
      </w:pPr>
      <w:r w:rsidRPr="00633187">
        <w:t xml:space="preserve">Величина резерва исчисляется отдельно </w:t>
      </w:r>
      <w:r>
        <w:t>по каждому сомнительному долгу.</w:t>
      </w:r>
    </w:p>
    <w:p w:rsidR="005D48F5" w:rsidRPr="00633187" w:rsidRDefault="005D48F5" w:rsidP="00AC57C7">
      <w:pPr>
        <w:autoSpaceDE w:val="0"/>
        <w:autoSpaceDN w:val="0"/>
        <w:adjustRightInd w:val="0"/>
        <w:spacing w:before="120" w:after="120" w:line="320" w:lineRule="exact"/>
        <w:ind w:firstLine="510"/>
        <w:jc w:val="both"/>
      </w:pPr>
      <w:r w:rsidRPr="00633187">
        <w:t>Размер создаваемого резерва по сомнительным долгам в бухгалтерском учете по каждому сомнительному долгу не может превышать 10-ти процентов от суммы выявленного долга.</w:t>
      </w:r>
    </w:p>
    <w:p w:rsidR="005D48F5" w:rsidRPr="00AC57C7" w:rsidRDefault="005D48F5" w:rsidP="00AC57C7">
      <w:pPr>
        <w:autoSpaceDE w:val="0"/>
        <w:autoSpaceDN w:val="0"/>
        <w:adjustRightInd w:val="0"/>
        <w:spacing w:before="120" w:after="120" w:line="320" w:lineRule="exact"/>
        <w:ind w:firstLine="510"/>
        <w:jc w:val="both"/>
      </w:pPr>
      <w:r w:rsidRPr="00AC57C7">
        <w:t>Сумма создаваемого резерва по сомнительным долгам не может превышать 10 процентов от выручки отчетного периода.</w:t>
      </w:r>
    </w:p>
    <w:p w:rsidR="005D48F5" w:rsidRPr="00633187" w:rsidRDefault="005D48F5" w:rsidP="00AC57C7">
      <w:pPr>
        <w:autoSpaceDE w:val="0"/>
        <w:autoSpaceDN w:val="0"/>
        <w:adjustRightInd w:val="0"/>
        <w:spacing w:before="120" w:after="120" w:line="320" w:lineRule="exact"/>
        <w:ind w:firstLine="510"/>
        <w:jc w:val="both"/>
      </w:pPr>
      <w:r w:rsidRPr="00633187">
        <w:t xml:space="preserve">Сумма вновь создаваемого по результатам инвентаризации резерва должна быть скорректирована на сумму остатка резерва предыдущего отчетного периода. </w:t>
      </w:r>
    </w:p>
    <w:p w:rsidR="005D48F5" w:rsidRPr="00633187" w:rsidRDefault="005D48F5" w:rsidP="00AC57C7">
      <w:pPr>
        <w:autoSpaceDE w:val="0"/>
        <w:autoSpaceDN w:val="0"/>
        <w:adjustRightInd w:val="0"/>
        <w:spacing w:before="120" w:after="120" w:line="320" w:lineRule="exact"/>
        <w:ind w:firstLine="510"/>
        <w:jc w:val="both"/>
      </w:pPr>
      <w:r w:rsidRPr="00633187">
        <w:t xml:space="preserve">Общество, руководствуясь Инструкцией по применению Плана счетов в пояснениях к счету 63 «Резервы по сомнительным долгам», настоящим положением устанавливает следующий порядок корректировки резерва по сомнительным долгам, созданного в предыдущие кварталы. </w:t>
      </w:r>
    </w:p>
    <w:p w:rsidR="005D48F5" w:rsidRPr="00633187" w:rsidRDefault="005D48F5" w:rsidP="00AC57C7">
      <w:pPr>
        <w:autoSpaceDE w:val="0"/>
        <w:autoSpaceDN w:val="0"/>
        <w:adjustRightInd w:val="0"/>
        <w:spacing w:before="120" w:after="120" w:line="320" w:lineRule="exact"/>
        <w:ind w:firstLine="510"/>
        <w:jc w:val="both"/>
      </w:pPr>
      <w:r w:rsidRPr="00633187">
        <w:t xml:space="preserve">Создание (увеличение) и восстановление (списание) сумм начисленного резерва будет отражаться в учете ежеквартально записями: </w:t>
      </w:r>
    </w:p>
    <w:p w:rsidR="005D48F5" w:rsidRPr="00633187" w:rsidRDefault="005D48F5" w:rsidP="00AC57C7">
      <w:pPr>
        <w:autoSpaceDE w:val="0"/>
        <w:autoSpaceDN w:val="0"/>
        <w:adjustRightInd w:val="0"/>
        <w:spacing w:before="120" w:after="120" w:line="320" w:lineRule="exact"/>
        <w:ind w:firstLine="510"/>
        <w:jc w:val="both"/>
      </w:pPr>
      <w:r w:rsidRPr="00633187">
        <w:t>по дебету счета 91 «Прочие доходы и расходы» в корреспонденции с кредитом счета 63 «Резервы по сомнительным долгам» - создание или увеличение (доначисление) резерва по каждой дебиторской задолженности;</w:t>
      </w:r>
    </w:p>
    <w:p w:rsidR="005D48F5" w:rsidRPr="00633187" w:rsidRDefault="005D48F5" w:rsidP="00AC57C7">
      <w:pPr>
        <w:autoSpaceDE w:val="0"/>
        <w:autoSpaceDN w:val="0"/>
        <w:adjustRightInd w:val="0"/>
        <w:spacing w:before="120" w:after="120" w:line="320" w:lineRule="exact"/>
        <w:ind w:firstLine="510"/>
        <w:jc w:val="both"/>
      </w:pPr>
      <w:r w:rsidRPr="00633187">
        <w:t>по дебету счета 63 «Резервы по сомнительным долгам» и в корреспонденции с кредитом счета 91 «Прочие доходы и расходы» - обратная проводка по восстановлению (списанию) резервов при погашении дебитором долга.</w:t>
      </w:r>
    </w:p>
    <w:p w:rsidR="005D48F5" w:rsidRPr="00633187" w:rsidRDefault="005D48F5" w:rsidP="00AC57C7">
      <w:pPr>
        <w:autoSpaceDE w:val="0"/>
        <w:autoSpaceDN w:val="0"/>
        <w:adjustRightInd w:val="0"/>
        <w:spacing w:before="120" w:after="120" w:line="320" w:lineRule="exact"/>
        <w:ind w:firstLine="510"/>
        <w:jc w:val="both"/>
      </w:pPr>
      <w:r w:rsidRPr="00633187">
        <w:t xml:space="preserve">Если по итогам отчетного периода по созданному резерву остался неиспользованный остаток, то он переносится на следующий отчетный период. </w:t>
      </w:r>
    </w:p>
    <w:p w:rsidR="005D48F5" w:rsidRPr="00633187" w:rsidRDefault="005D48F5" w:rsidP="00AC57C7">
      <w:pPr>
        <w:autoSpaceDE w:val="0"/>
        <w:autoSpaceDN w:val="0"/>
        <w:adjustRightInd w:val="0"/>
        <w:spacing w:before="120" w:after="120" w:line="320" w:lineRule="exact"/>
        <w:ind w:firstLine="510"/>
        <w:jc w:val="both"/>
      </w:pPr>
      <w:r w:rsidRPr="00633187">
        <w:t>В бухгалтерском балансе дебиторская задолженность отражается за минусом резерва по сомнительным долгам.</w:t>
      </w:r>
    </w:p>
    <w:p w:rsidR="005D48F5" w:rsidRPr="00AC57C7" w:rsidRDefault="005D48F5" w:rsidP="00AC57C7">
      <w:pPr>
        <w:autoSpaceDE w:val="0"/>
        <w:autoSpaceDN w:val="0"/>
        <w:adjustRightInd w:val="0"/>
        <w:spacing w:before="120" w:after="120" w:line="320" w:lineRule="exact"/>
        <w:ind w:firstLine="510"/>
        <w:jc w:val="both"/>
      </w:pPr>
      <w:r w:rsidRPr="00633187">
        <w:t>Дебиторская задолженность, которая в предыдущих отчетных периодах отражалась как долгосрочная, в текущем отчетном периоде переводится Обществом в краткосрочную, если до момента ее погашения после отчетной даты осталось менее 12 месяцев. Дебиторская задолженность, по которой не определен срок ее погашения, отражается в бухгалтерской отчетности в составе краткосрочной. Если сумма дебиторской задолженности переведена из долгосрочной в краткосрочную, то она отражается в соответствующей строке бухгалтерского баланса.</w:t>
      </w:r>
      <w:bookmarkStart w:id="157" w:name="_Toc377493057"/>
    </w:p>
    <w:bookmarkEnd w:id="157"/>
    <w:p w:rsidR="005D48F5" w:rsidRPr="00633187" w:rsidRDefault="005D48F5" w:rsidP="00AC57C7">
      <w:pPr>
        <w:autoSpaceDE w:val="0"/>
        <w:autoSpaceDN w:val="0"/>
        <w:adjustRightInd w:val="0"/>
        <w:spacing w:before="120" w:after="120" w:line="320" w:lineRule="exact"/>
        <w:ind w:firstLine="510"/>
        <w:jc w:val="both"/>
      </w:pPr>
      <w:r w:rsidRPr="00633187">
        <w:lastRenderedPageBreak/>
        <w:t>Аналитический учет начисления и использования резерва сомнительных долгов ведется в разрезе:</w:t>
      </w:r>
    </w:p>
    <w:p w:rsidR="005D48F5" w:rsidRPr="00633187" w:rsidRDefault="005D48F5" w:rsidP="00AC57C7">
      <w:pPr>
        <w:autoSpaceDE w:val="0"/>
        <w:autoSpaceDN w:val="0"/>
        <w:adjustRightInd w:val="0"/>
        <w:spacing w:before="120" w:after="120" w:line="320" w:lineRule="exact"/>
        <w:ind w:firstLine="510"/>
        <w:jc w:val="both"/>
      </w:pPr>
      <w:r w:rsidRPr="00633187">
        <w:t>контрагентов;</w:t>
      </w:r>
    </w:p>
    <w:p w:rsidR="005D48F5" w:rsidRPr="00633187" w:rsidRDefault="005D48F5" w:rsidP="00AC57C7">
      <w:pPr>
        <w:autoSpaceDE w:val="0"/>
        <w:autoSpaceDN w:val="0"/>
        <w:adjustRightInd w:val="0"/>
        <w:spacing w:before="120" w:after="120" w:line="320" w:lineRule="exact"/>
        <w:ind w:firstLine="510"/>
        <w:jc w:val="both"/>
      </w:pPr>
      <w:r w:rsidRPr="00633187">
        <w:t xml:space="preserve">договоров. </w:t>
      </w:r>
    </w:p>
    <w:p w:rsidR="005D48F5" w:rsidRPr="00633187" w:rsidRDefault="005D48F5" w:rsidP="00AC57C7">
      <w:pPr>
        <w:autoSpaceDE w:val="0"/>
        <w:autoSpaceDN w:val="0"/>
        <w:adjustRightInd w:val="0"/>
        <w:spacing w:before="120" w:after="120" w:line="320" w:lineRule="exact"/>
        <w:ind w:firstLine="510"/>
        <w:jc w:val="both"/>
      </w:pPr>
      <w:r w:rsidRPr="00633187">
        <w:t xml:space="preserve">В бухгалтерском учете Общество использует данный резерв на покрытие убытков от </w:t>
      </w:r>
      <w:r w:rsidRPr="00AC57C7">
        <w:t>безнадежных долгов, в той части, которая покрывается резервом</w:t>
      </w:r>
      <w:r w:rsidRPr="00633187">
        <w:t xml:space="preserve">.  </w:t>
      </w:r>
    </w:p>
    <w:p w:rsidR="005D48F5" w:rsidRPr="00633187" w:rsidRDefault="005D48F5" w:rsidP="00AC57C7">
      <w:pPr>
        <w:autoSpaceDE w:val="0"/>
        <w:autoSpaceDN w:val="0"/>
        <w:adjustRightInd w:val="0"/>
        <w:spacing w:before="120" w:after="120" w:line="320" w:lineRule="exact"/>
        <w:ind w:firstLine="510"/>
        <w:jc w:val="both"/>
      </w:pPr>
      <w:r w:rsidRPr="00AC57C7">
        <w:t>Безнадежные долги</w:t>
      </w:r>
      <w:r w:rsidRPr="00633187">
        <w:t xml:space="preserve"> – это долги перед Обществом,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должника.</w:t>
      </w:r>
    </w:p>
    <w:p w:rsidR="005D48F5" w:rsidRPr="00633187" w:rsidRDefault="005D48F5" w:rsidP="00AC57C7">
      <w:pPr>
        <w:autoSpaceDE w:val="0"/>
        <w:autoSpaceDN w:val="0"/>
        <w:adjustRightInd w:val="0"/>
        <w:spacing w:before="120" w:after="120" w:line="320" w:lineRule="exact"/>
        <w:ind w:firstLine="510"/>
        <w:jc w:val="both"/>
      </w:pPr>
      <w:r w:rsidRPr="00633187">
        <w:t xml:space="preserve">Если сумма созданного резерва будет меньше суммы безнадежных долгов, подлежащих списанию, разница (убыток) подлежит включению в состав прочих расходов. Безнадежные долги, по которым резерв не создавался, списываются на прочие расходы (счет 91). </w:t>
      </w:r>
    </w:p>
    <w:p w:rsidR="005D48F5" w:rsidRPr="005D48F5" w:rsidRDefault="005D48F5" w:rsidP="00AC57C7">
      <w:pPr>
        <w:autoSpaceDE w:val="0"/>
        <w:autoSpaceDN w:val="0"/>
        <w:adjustRightInd w:val="0"/>
        <w:spacing w:before="120" w:after="120" w:line="320" w:lineRule="exact"/>
        <w:ind w:firstLine="510"/>
        <w:jc w:val="both"/>
      </w:pPr>
      <w:r w:rsidRPr="00633187">
        <w:t>В бухгалтерском учете безнадежную дебиторскую задолженность учитывают за балансом на счете 007 «Списанная в убыток задолженность неплатежеспособных дебиторов» в течение пяти лет с момента ее списания.</w:t>
      </w:r>
    </w:p>
    <w:p w:rsidR="00A63725" w:rsidRPr="00F72FDA" w:rsidRDefault="00A63725" w:rsidP="00A33BAC">
      <w:pPr>
        <w:pStyle w:val="2"/>
      </w:pPr>
      <w:bookmarkStart w:id="158" w:name="_Toc312685600"/>
      <w:bookmarkStart w:id="159" w:name="_Toc447892545"/>
      <w:r w:rsidRPr="00F72FDA">
        <w:t>3.</w:t>
      </w:r>
      <w:r w:rsidR="001515F2">
        <w:t>12</w:t>
      </w:r>
      <w:r w:rsidRPr="00F72FDA">
        <w:t>.1. Порядок учета постоянных разниц</w:t>
      </w:r>
      <w:bookmarkEnd w:id="158"/>
      <w:r w:rsidR="00B3518D">
        <w:t>.</w:t>
      </w:r>
      <w:bookmarkEnd w:id="159"/>
    </w:p>
    <w:p w:rsidR="00A63725" w:rsidRPr="00F72FDA" w:rsidRDefault="00A63725" w:rsidP="005B1206">
      <w:pPr>
        <w:pStyle w:val="u"/>
        <w:spacing w:before="120" w:after="120" w:line="320" w:lineRule="exact"/>
        <w:ind w:firstLine="510"/>
        <w:rPr>
          <w:color w:val="auto"/>
        </w:rPr>
      </w:pPr>
      <w:r w:rsidRPr="00F72FDA">
        <w:rPr>
          <w:color w:val="auto"/>
        </w:rPr>
        <w:t>Под постоянными разницами понимаются доходы и расходы:</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 xml:space="preserve">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 </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A63725" w:rsidRPr="00F72FDA" w:rsidRDefault="00A63725" w:rsidP="005B1206">
      <w:pPr>
        <w:pStyle w:val="u"/>
        <w:spacing w:before="120" w:after="120" w:line="320" w:lineRule="exact"/>
        <w:ind w:firstLine="510"/>
        <w:rPr>
          <w:color w:val="auto"/>
        </w:rPr>
      </w:pPr>
      <w:r w:rsidRPr="00F72FDA">
        <w:rPr>
          <w:color w:val="auto"/>
        </w:rPr>
        <w:t>Постоянные разницы возникают в результате:</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непризнания для целей налогообложения убытка, связанного с появлением разницы между оценочной стоимостью имущества при внесении его в уставный (складочный) капитал другой организации и стоимостью, по которой это имущество отражено в бухгалтерском балансе у передающей стороны;</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прочих аналогичных различий (п. 4 ПБУ 18/02).</w:t>
      </w:r>
    </w:p>
    <w:p w:rsidR="00A63725" w:rsidRPr="00F72FDA" w:rsidRDefault="00A63725" w:rsidP="00A33BAC">
      <w:pPr>
        <w:pStyle w:val="2"/>
      </w:pPr>
      <w:bookmarkStart w:id="160" w:name="_Toc312685601"/>
      <w:bookmarkStart w:id="161" w:name="_Toc447892546"/>
      <w:r w:rsidRPr="00F72FDA">
        <w:lastRenderedPageBreak/>
        <w:t>3.</w:t>
      </w:r>
      <w:r w:rsidR="001515F2">
        <w:t>12</w:t>
      </w:r>
      <w:r w:rsidRPr="00F72FDA">
        <w:t>.2. Порядок признания постоянного налогового обязательства и постоянного налогового актива, их отражение в бухгалтерском учете</w:t>
      </w:r>
      <w:bookmarkEnd w:id="160"/>
      <w:r w:rsidR="00B3518D">
        <w:t>.</w:t>
      </w:r>
      <w:bookmarkEnd w:id="161"/>
    </w:p>
    <w:p w:rsidR="00A63725" w:rsidRPr="00F72FDA" w:rsidRDefault="00A63725" w:rsidP="005B1206">
      <w:pPr>
        <w:spacing w:before="120" w:after="120" w:line="320" w:lineRule="exact"/>
        <w:ind w:firstLine="510"/>
        <w:jc w:val="both"/>
      </w:pPr>
      <w:r w:rsidRPr="00F72FDA">
        <w:t xml:space="preserve">Под постоянным налоговым обязательством понимается сумма налога, которая приводит к увеличению (уменьшению) налоговых платежей по налогу на прибыль в отчетном периоде (п. 7 ПБУ 18/02). </w:t>
      </w:r>
    </w:p>
    <w:p w:rsidR="00A63725" w:rsidRPr="00F72FDA" w:rsidRDefault="00A63725" w:rsidP="005B1206">
      <w:pPr>
        <w:spacing w:before="120" w:after="120" w:line="320" w:lineRule="exact"/>
        <w:ind w:firstLine="510"/>
        <w:jc w:val="both"/>
      </w:pPr>
      <w:r w:rsidRPr="00F72FDA">
        <w:t>Величина постоянного налогового обязательства определяется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действующей на отчетную дату.</w:t>
      </w:r>
    </w:p>
    <w:p w:rsidR="00A63725" w:rsidRPr="00F72FDA" w:rsidRDefault="00A63725" w:rsidP="005B1206">
      <w:pPr>
        <w:spacing w:before="120" w:after="120" w:line="320" w:lineRule="exact"/>
        <w:ind w:firstLine="510"/>
        <w:jc w:val="both"/>
      </w:pPr>
      <w:r w:rsidRPr="00F72FDA">
        <w:t>Постоянное налоговое обязательство (актив) признается Обществом в том отчетном периоде, в котором возникает постоянная разница.</w:t>
      </w:r>
    </w:p>
    <w:p w:rsidR="00A63725" w:rsidRPr="00F72FDA" w:rsidRDefault="00A63725" w:rsidP="00A33BAC">
      <w:pPr>
        <w:pStyle w:val="2"/>
      </w:pPr>
      <w:bookmarkStart w:id="162" w:name="_Toc312685602"/>
      <w:bookmarkStart w:id="163" w:name="_Toc447892547"/>
      <w:r w:rsidRPr="00F72FDA">
        <w:t>3.</w:t>
      </w:r>
      <w:r w:rsidR="001515F2">
        <w:t>12</w:t>
      </w:r>
      <w:r w:rsidRPr="00F72FDA">
        <w:t>.3. Порядок учета временных разниц</w:t>
      </w:r>
      <w:bookmarkEnd w:id="162"/>
      <w:r w:rsidR="00B3518D">
        <w:t>.</w:t>
      </w:r>
      <w:bookmarkEnd w:id="163"/>
    </w:p>
    <w:p w:rsidR="00A63725" w:rsidRPr="00F72FDA" w:rsidRDefault="00A63725" w:rsidP="005B1206">
      <w:pPr>
        <w:spacing w:before="120" w:after="120" w:line="320" w:lineRule="exact"/>
        <w:ind w:firstLine="510"/>
        <w:jc w:val="both"/>
      </w:pPr>
      <w:r w:rsidRPr="00F72FDA">
        <w:t xml:space="preserve">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w:t>
      </w:r>
    </w:p>
    <w:p w:rsidR="00A63725" w:rsidRPr="00F72FDA" w:rsidRDefault="00A63725" w:rsidP="005B1206">
      <w:pPr>
        <w:spacing w:before="120" w:after="120" w:line="320" w:lineRule="exact"/>
        <w:ind w:firstLine="510"/>
        <w:jc w:val="both"/>
      </w:pPr>
      <w:r w:rsidRPr="00F72FDA">
        <w:t>Временные разницы при формировании налогооблагаемой прибыли приводят к образованию отложенного налога на прибыль.</w:t>
      </w:r>
    </w:p>
    <w:p w:rsidR="00A63725" w:rsidRPr="00F72FDA" w:rsidRDefault="00A63725" w:rsidP="005B1206">
      <w:pPr>
        <w:spacing w:before="120" w:after="120" w:line="320" w:lineRule="exact"/>
        <w:ind w:firstLine="510"/>
        <w:jc w:val="both"/>
      </w:pPr>
      <w:r w:rsidRPr="00F72FDA">
        <w:t>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A63725" w:rsidRPr="00F72FDA" w:rsidRDefault="00A63725" w:rsidP="005B1206">
      <w:pPr>
        <w:spacing w:before="120" w:after="120" w:line="320" w:lineRule="exact"/>
        <w:ind w:firstLine="510"/>
        <w:jc w:val="both"/>
      </w:pPr>
      <w:r w:rsidRPr="00F72FDA">
        <w:t>Временные разницы в зависимости от характера их влияния на налогооблагаемую прибыль (убыток) подразделяются на:</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вычитаемые временные разницы;</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налогооблагаемые временные разницы.</w:t>
      </w:r>
    </w:p>
    <w:p w:rsidR="00A63725" w:rsidRPr="00F72FDA" w:rsidRDefault="00A63725" w:rsidP="005B1206">
      <w:pPr>
        <w:spacing w:before="120" w:after="120" w:line="320" w:lineRule="exact"/>
        <w:ind w:firstLine="510"/>
        <w:jc w:val="both"/>
      </w:pPr>
      <w:r w:rsidRPr="00F72FDA">
        <w:t>Вычитаемые временные разницы – временные разницы, которые при формировании налогооблагаемой прибыли (убытка) приводят к образованию отложенного налога на прибыль, уменьшающего сумму налога на прибыль, подлежащего уплате в бюджет в следующем за отчетным периодом или в последующих отчетных периодах.</w:t>
      </w:r>
    </w:p>
    <w:p w:rsidR="00A63725" w:rsidRPr="00F72FDA" w:rsidRDefault="00A63725" w:rsidP="005B1206">
      <w:pPr>
        <w:spacing w:before="120" w:after="120" w:line="320" w:lineRule="exact"/>
        <w:ind w:firstLine="510"/>
        <w:jc w:val="both"/>
      </w:pPr>
      <w:r w:rsidRPr="00F72FDA">
        <w:t>Вычитаемые временные разницы – временные разницы, уменьшающие налогооблагаемую прибыль будущих периодов.</w:t>
      </w:r>
    </w:p>
    <w:p w:rsidR="00A63725" w:rsidRPr="00F72FDA" w:rsidRDefault="00A63725" w:rsidP="005B1206">
      <w:pPr>
        <w:autoSpaceDE w:val="0"/>
        <w:autoSpaceDN w:val="0"/>
        <w:adjustRightInd w:val="0"/>
        <w:spacing w:before="120" w:after="120" w:line="320" w:lineRule="exact"/>
        <w:ind w:firstLine="510"/>
        <w:jc w:val="both"/>
      </w:pPr>
      <w:r w:rsidRPr="00F72FDA">
        <w:t>Вычитаемые временные разницы возникают в результате:</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применения разных способов начисления амортизации для целей бухгалтерского учета и целей определения налога на прибыль;</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разных способов признания коммерческих и управленческих расходов в себестоимости проданных продукции, товаров, работ, услуг в отчетном периоде для целей бухгалтерского учета и целей налогообложения;</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 если иное не предусмотрено законодательством Российской Федерации о налогах и сборах;</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lastRenderedPageBreak/>
        <w:t>применения, в случае продажи объектов основных средств, разных правил признания для целей бухгалтерского учета и целей налогообложения остаточной стоимости объектов основных средств и расходов, связанных с их продажей;</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наличия кредиторской задолженности за приобретенные товары (работы, услуги) при использовании кассового метода определения доходов и расходов в целях налогообложения, а в целях бухгалтерского учета - исходя из допущения временной определенности фактов хозяйственной деятельности;</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прочих аналогичных различий.</w:t>
      </w:r>
    </w:p>
    <w:p w:rsidR="00A63725" w:rsidRPr="00F72FDA" w:rsidRDefault="00A63725" w:rsidP="005B1206">
      <w:pPr>
        <w:spacing w:before="120" w:after="120" w:line="320" w:lineRule="exact"/>
        <w:ind w:firstLine="510"/>
        <w:jc w:val="both"/>
      </w:pPr>
      <w:bookmarkStart w:id="164" w:name="OLE_LINK2"/>
      <w:r w:rsidRPr="00F72FDA">
        <w:t>В бухгалтерском учете Общества отложенные налоговые активы отражаются на счете 09 «Отложенные налоговые активы». Аналитический учет отложенных налоговых активов ведется по видам активов, в оценке которых возникла вычитаемая временная разница.</w:t>
      </w:r>
    </w:p>
    <w:p w:rsidR="00A63725" w:rsidRPr="00F72FDA" w:rsidRDefault="00A63725" w:rsidP="005B1206">
      <w:pPr>
        <w:spacing w:before="120" w:after="120" w:line="320" w:lineRule="exact"/>
        <w:ind w:firstLine="510"/>
        <w:jc w:val="both"/>
      </w:pPr>
      <w:r w:rsidRPr="00F72FDA">
        <w:t>При выбытии (использовании) актива, с которым связано формирование отложенного налогового актива разница списывается на счет 99.</w:t>
      </w:r>
      <w:r w:rsidRPr="00F72FDA" w:rsidDel="001658A7">
        <w:t xml:space="preserve"> </w:t>
      </w:r>
      <w:bookmarkEnd w:id="164"/>
      <w:r w:rsidRPr="00F72FDA">
        <w:t>Налогооблагаемые временные разницы – временные разницы, которые при формировании налогооблагаемой прибыли (убытка)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A63725" w:rsidRPr="00F72FDA" w:rsidRDefault="00A63725" w:rsidP="005B1206">
      <w:pPr>
        <w:autoSpaceDE w:val="0"/>
        <w:autoSpaceDN w:val="0"/>
        <w:adjustRightInd w:val="0"/>
        <w:spacing w:before="120" w:after="120" w:line="320" w:lineRule="exact"/>
        <w:ind w:firstLine="510"/>
        <w:jc w:val="both"/>
      </w:pPr>
      <w:r w:rsidRPr="00F72FDA">
        <w:t>Налогооблагаемые временные разницы образуются в результате:</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применения разных способов начисления амортизации для целей бухгалтерского учета и целей определения налога на прибыль;</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признания выручки от продажи продукции (товаров, работ, услуг) в виде доходов от обычных видов деятельности отчетного периода, а также признания процентных доходов для целей бухгалтерского учета исходя из допущения временной определенности фактов хозяйственной деятельности, а для целей налогообложения - по кассовому методу;</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A63725" w:rsidRPr="00F72FDA" w:rsidRDefault="00A63725" w:rsidP="00AC57C7">
      <w:pPr>
        <w:pStyle w:val="Default"/>
        <w:numPr>
          <w:ilvl w:val="0"/>
          <w:numId w:val="11"/>
        </w:numPr>
        <w:tabs>
          <w:tab w:val="left" w:pos="900"/>
          <w:tab w:val="left" w:pos="9689"/>
        </w:tabs>
        <w:spacing w:before="120" w:after="120" w:line="320" w:lineRule="exact"/>
        <w:ind w:left="0" w:firstLine="510"/>
        <w:jc w:val="both"/>
        <w:rPr>
          <w:color w:val="auto"/>
        </w:rPr>
      </w:pPr>
      <w:r w:rsidRPr="00F72FDA">
        <w:rPr>
          <w:color w:val="auto"/>
        </w:rPr>
        <w:t>прочих аналогичных различий.</w:t>
      </w:r>
    </w:p>
    <w:p w:rsidR="00A63725" w:rsidRPr="00F72FDA" w:rsidRDefault="00A63725" w:rsidP="005B1206">
      <w:pPr>
        <w:spacing w:before="120" w:after="120" w:line="320" w:lineRule="exact"/>
        <w:ind w:firstLine="510"/>
        <w:jc w:val="both"/>
      </w:pPr>
      <w:r w:rsidRPr="00F72FDA">
        <w:t>В бухгалтерском учете Общества отложенные налоговые обязательства отражаются на счете 77 «Отложенные налоговые обязательства». Аналитический учет отложенных налоговых обязательств ведется по видам обязательств, в оценке которых возникла налогооблагаемая временная разница.</w:t>
      </w:r>
    </w:p>
    <w:p w:rsidR="00A63725" w:rsidRPr="00F72FDA" w:rsidRDefault="00A63725" w:rsidP="005B1206">
      <w:pPr>
        <w:spacing w:before="120" w:after="120" w:line="320" w:lineRule="exact"/>
        <w:ind w:firstLine="510"/>
        <w:jc w:val="both"/>
      </w:pPr>
      <w:r w:rsidRPr="00F72FDA">
        <w:t>При выбытии (использовании) актива, с которым связано формирование отложенного налогового обязательства разница списывается на счет 99</w:t>
      </w:r>
    </w:p>
    <w:p w:rsidR="00A63725" w:rsidRPr="00F72FDA" w:rsidRDefault="00A63725" w:rsidP="005B1206">
      <w:pPr>
        <w:spacing w:before="120" w:after="120" w:line="320" w:lineRule="exact"/>
        <w:ind w:firstLine="510"/>
        <w:jc w:val="both"/>
      </w:pPr>
      <w:r w:rsidRPr="00F72FDA">
        <w:t>При составлении бухгалтерской отчетности в Бухгалтерском балансе (форма № 1) суммы отложенного налогового актива и отложенного налогового обязательства отражаются развернуто.</w:t>
      </w:r>
    </w:p>
    <w:p w:rsidR="000553E5" w:rsidRPr="00F72FDA" w:rsidRDefault="000553E5" w:rsidP="00A33BAC">
      <w:pPr>
        <w:pStyle w:val="2"/>
        <w:rPr>
          <w:bCs/>
        </w:rPr>
      </w:pPr>
      <w:bookmarkStart w:id="165" w:name="_Toc312685608"/>
      <w:bookmarkStart w:id="166" w:name="_Toc447892548"/>
      <w:r w:rsidRPr="00F72FDA">
        <w:t xml:space="preserve">3. </w:t>
      </w:r>
      <w:r w:rsidR="00A12CDF">
        <w:t>13</w:t>
      </w:r>
      <w:r w:rsidRPr="00F72FDA">
        <w:t>.Учет ценностей, учитываемых на забалансовых счетах</w:t>
      </w:r>
      <w:bookmarkEnd w:id="165"/>
      <w:r w:rsidR="00B3518D">
        <w:t>.</w:t>
      </w:r>
      <w:bookmarkEnd w:id="166"/>
    </w:p>
    <w:p w:rsidR="000553E5" w:rsidRPr="00F72FDA" w:rsidRDefault="000553E5" w:rsidP="005B1206">
      <w:pPr>
        <w:autoSpaceDE w:val="0"/>
        <w:autoSpaceDN w:val="0"/>
        <w:adjustRightInd w:val="0"/>
        <w:spacing w:before="120" w:after="120" w:line="320" w:lineRule="exact"/>
        <w:ind w:firstLine="510"/>
        <w:jc w:val="both"/>
      </w:pPr>
      <w:r w:rsidRPr="00F72FDA">
        <w:t xml:space="preserve">Общество на </w:t>
      </w:r>
      <w:proofErr w:type="spellStart"/>
      <w:r w:rsidRPr="00F72FDA">
        <w:t>забалансовых</w:t>
      </w:r>
      <w:proofErr w:type="spellEnd"/>
      <w:r w:rsidRPr="00F72FDA">
        <w:t xml:space="preserve"> счетах обобщает информацию о наличии и движении ценностей, временно находящихся в пользовании или распоряжении Общества, условных прав и обязательств, а также контроль за отдельными хозяйственными операциями. </w:t>
      </w:r>
    </w:p>
    <w:p w:rsidR="000553E5" w:rsidRPr="00F72FDA" w:rsidRDefault="000553E5" w:rsidP="005B1206">
      <w:pPr>
        <w:autoSpaceDE w:val="0"/>
        <w:autoSpaceDN w:val="0"/>
        <w:adjustRightInd w:val="0"/>
        <w:spacing w:before="120" w:after="120" w:line="320" w:lineRule="exact"/>
        <w:ind w:firstLine="510"/>
        <w:jc w:val="both"/>
      </w:pPr>
      <w:r w:rsidRPr="00F72FDA">
        <w:lastRenderedPageBreak/>
        <w:t xml:space="preserve">Бухгалтерский учет указанных объектов ведется следующим образом: поступление объекта отражается только по дебету соответствующего </w:t>
      </w:r>
      <w:proofErr w:type="spellStart"/>
      <w:r w:rsidRPr="00F72FDA">
        <w:t>забалансового</w:t>
      </w:r>
      <w:proofErr w:type="spellEnd"/>
      <w:r w:rsidRPr="00F72FDA">
        <w:t xml:space="preserve"> счета, а выбытие – только по кредиту соответствующего </w:t>
      </w:r>
      <w:proofErr w:type="spellStart"/>
      <w:r w:rsidRPr="00F72FDA">
        <w:t>забалансового</w:t>
      </w:r>
      <w:proofErr w:type="spellEnd"/>
      <w:r w:rsidRPr="00F72FDA">
        <w:t xml:space="preserve"> счета.</w:t>
      </w:r>
    </w:p>
    <w:p w:rsidR="000553E5" w:rsidRDefault="000553E5" w:rsidP="005B1206">
      <w:pPr>
        <w:autoSpaceDE w:val="0"/>
        <w:autoSpaceDN w:val="0"/>
        <w:adjustRightInd w:val="0"/>
        <w:spacing w:before="120" w:after="120" w:line="320" w:lineRule="exact"/>
        <w:ind w:firstLine="510"/>
        <w:jc w:val="both"/>
      </w:pPr>
      <w:r w:rsidRPr="00F72FDA">
        <w:t xml:space="preserve">Все хозяйственные операции, отраженные на </w:t>
      </w:r>
      <w:proofErr w:type="spellStart"/>
      <w:r w:rsidRPr="00F72FDA">
        <w:t>забалансовых</w:t>
      </w:r>
      <w:proofErr w:type="spellEnd"/>
      <w:r w:rsidRPr="00F72FDA">
        <w:t xml:space="preserve"> счетах, оформляются первичными документами.</w:t>
      </w:r>
    </w:p>
    <w:p w:rsidR="00327FFD" w:rsidRPr="00055400" w:rsidRDefault="00327FFD" w:rsidP="003A1A91">
      <w:pPr>
        <w:pStyle w:val="2"/>
        <w:numPr>
          <w:ilvl w:val="1"/>
          <w:numId w:val="13"/>
        </w:numPr>
        <w:spacing w:before="0" w:after="0" w:line="240" w:lineRule="auto"/>
      </w:pPr>
      <w:bookmarkStart w:id="167" w:name="_Toc447892549"/>
      <w:r w:rsidRPr="00055400">
        <w:t>Существенные ошибки.</w:t>
      </w:r>
      <w:bookmarkEnd w:id="167"/>
    </w:p>
    <w:p w:rsidR="00327FFD" w:rsidRPr="003A1A91" w:rsidRDefault="00327FFD" w:rsidP="003A1A91">
      <w:pPr>
        <w:pStyle w:val="af0"/>
        <w:spacing w:before="0" w:after="0"/>
        <w:ind w:left="1020"/>
        <w:rPr>
          <w:highlight w:val="yellow"/>
        </w:rPr>
      </w:pPr>
    </w:p>
    <w:bookmarkEnd w:id="0"/>
    <w:bookmarkEnd w:id="1"/>
    <w:bookmarkEnd w:id="2"/>
    <w:bookmarkEnd w:id="3"/>
    <w:bookmarkEnd w:id="4"/>
    <w:bookmarkEnd w:id="5"/>
    <w:p w:rsidR="00E07221" w:rsidRPr="00E43CE1" w:rsidRDefault="005E099C" w:rsidP="003A1A91">
      <w:pPr>
        <w:ind w:firstLine="510"/>
        <w:jc w:val="both"/>
      </w:pPr>
      <w:r w:rsidRPr="00E43CE1">
        <w:t>ПБУ 22/2010 делит ошибки на существенные и несущественные.</w:t>
      </w:r>
      <w:r w:rsidR="00E07221" w:rsidRPr="00E43CE1">
        <w:t xml:space="preserve"> Под грубым нарушением правил ведения бухгалтерского учета и представления бухгалтерской отчетности понимается любой статьи (строки0 формы бухгалтерской отчетности не менее чем на 10%. </w:t>
      </w:r>
    </w:p>
    <w:p w:rsidR="00E07221" w:rsidRPr="00E43CE1" w:rsidRDefault="00E07221" w:rsidP="003A1A91">
      <w:pPr>
        <w:ind w:firstLine="510"/>
        <w:jc w:val="both"/>
      </w:pPr>
    </w:p>
    <w:p w:rsidR="00E07221" w:rsidRPr="00E43CE1" w:rsidRDefault="00E07221" w:rsidP="003A1A91">
      <w:pPr>
        <w:ind w:firstLine="510"/>
        <w:jc w:val="both"/>
      </w:pPr>
      <w:r w:rsidRPr="00E43CE1">
        <w:t>Порядок исправления ошибок предшествующего года.</w:t>
      </w:r>
    </w:p>
    <w:p w:rsidR="005E099C" w:rsidRPr="00E43CE1" w:rsidRDefault="00E07221" w:rsidP="003A1A91">
      <w:pPr>
        <w:ind w:firstLine="510"/>
        <w:jc w:val="both"/>
      </w:pPr>
      <w:r w:rsidRPr="00E43CE1">
        <w:t xml:space="preserve"> </w:t>
      </w:r>
    </w:p>
    <w:p w:rsidR="00BF5109" w:rsidRPr="00E43CE1" w:rsidRDefault="003A1A91" w:rsidP="003A1A91">
      <w:pPr>
        <w:ind w:firstLine="510"/>
        <w:jc w:val="both"/>
      </w:pPr>
      <w:r w:rsidRPr="00E43CE1">
        <w:t>Несущественные ошибки.</w:t>
      </w:r>
    </w:p>
    <w:p w:rsidR="003A1A91" w:rsidRPr="00E43CE1" w:rsidRDefault="003A1A91" w:rsidP="003A1A91">
      <w:pPr>
        <w:autoSpaceDE w:val="0"/>
        <w:autoSpaceDN w:val="0"/>
        <w:adjustRightInd w:val="0"/>
        <w:spacing w:before="120" w:after="120" w:line="320" w:lineRule="exact"/>
        <w:ind w:firstLine="510"/>
        <w:jc w:val="both"/>
      </w:pPr>
      <w:r w:rsidRPr="00E43CE1">
        <w:rPr>
          <w:u w:val="single"/>
        </w:rPr>
        <w:t>Несущественная ошибка</w:t>
      </w:r>
      <w:r w:rsidRPr="00E43CE1">
        <w:t xml:space="preserve"> предшествующего года, выявленная после подписания годовой бухгалтерской отчетности, исправляется в текущем периоде на дату ее обнаружения. Исправительные записи делаются по соответствующим счетам бухгалтерского учета в корреспонденции </w:t>
      </w:r>
      <w:proofErr w:type="spellStart"/>
      <w:r w:rsidRPr="00E43CE1">
        <w:rPr>
          <w:u w:val="single"/>
        </w:rPr>
        <w:t>сч</w:t>
      </w:r>
      <w:proofErr w:type="spellEnd"/>
      <w:r w:rsidRPr="00E43CE1">
        <w:rPr>
          <w:u w:val="single"/>
        </w:rPr>
        <w:t xml:space="preserve"> счетом 91 «прочие доходы и расходы»</w:t>
      </w:r>
      <w:r w:rsidRPr="00E43CE1">
        <w:t xml:space="preserve"> (п.14 ПБУ 22/2010).</w:t>
      </w:r>
    </w:p>
    <w:p w:rsidR="003A1A91" w:rsidRPr="00E43CE1" w:rsidRDefault="003A1A91" w:rsidP="003A1A91">
      <w:pPr>
        <w:ind w:firstLine="510"/>
        <w:jc w:val="both"/>
      </w:pPr>
      <w:r w:rsidRPr="00E43CE1">
        <w:t>Существенные ошибки.</w:t>
      </w:r>
    </w:p>
    <w:p w:rsidR="003A1A91" w:rsidRPr="00E43CE1" w:rsidRDefault="003A1A91" w:rsidP="003A1A91">
      <w:pPr>
        <w:ind w:firstLine="510"/>
        <w:jc w:val="both"/>
      </w:pPr>
    </w:p>
    <w:p w:rsidR="003A1A91" w:rsidRPr="00E43CE1" w:rsidRDefault="003A1A91" w:rsidP="003A1A91">
      <w:pPr>
        <w:ind w:firstLine="510"/>
        <w:jc w:val="both"/>
      </w:pPr>
      <w:r w:rsidRPr="00E43CE1">
        <w:t>Существенные ошибки зависят от даты ее обнаружения.</w:t>
      </w:r>
      <w:r w:rsidR="0020384B" w:rsidRPr="00E43CE1">
        <w:t xml:space="preserve"> Согласно п. 3 ПБУ 22/2010 существенность ошибки организация определяет самостоятельно исходя из величины, а также характера соответствующей статьи (статей) бухгалтерской отчетности.</w:t>
      </w:r>
    </w:p>
    <w:p w:rsidR="00FA04B4" w:rsidRPr="00E43CE1" w:rsidRDefault="00FA04B4" w:rsidP="00FA04B4">
      <w:pPr>
        <w:ind w:firstLine="510"/>
        <w:jc w:val="center"/>
        <w:rPr>
          <w:b/>
        </w:rPr>
      </w:pPr>
      <w:r w:rsidRPr="00E43CE1">
        <w:rPr>
          <w:b/>
        </w:rPr>
        <w:t>Критерии существенных ошибок</w:t>
      </w:r>
    </w:p>
    <w:p w:rsidR="00FA04B4" w:rsidRPr="00E43CE1" w:rsidRDefault="00FA04B4" w:rsidP="003A1A91">
      <w:pPr>
        <w:ind w:firstLine="51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FA04B4" w:rsidRPr="00E43CE1" w:rsidTr="00B72487">
        <w:tblPrEx>
          <w:tblCellMar>
            <w:top w:w="0" w:type="dxa"/>
            <w:bottom w:w="0" w:type="dxa"/>
          </w:tblCellMar>
        </w:tblPrEx>
        <w:trPr>
          <w:cantSplit/>
          <w:trHeight w:val="240"/>
        </w:trPr>
        <w:tc>
          <w:tcPr>
            <w:tcW w:w="4320" w:type="dxa"/>
            <w:vMerge w:val="restart"/>
            <w:tcBorders>
              <w:top w:val="single" w:sz="6" w:space="0" w:color="auto"/>
              <w:left w:val="single" w:sz="6" w:space="0" w:color="auto"/>
              <w:bottom w:val="nil"/>
              <w:right w:val="single" w:sz="6" w:space="0" w:color="auto"/>
            </w:tcBorders>
            <w:shd w:val="clear" w:color="auto" w:fill="D9D9D9"/>
          </w:tcPr>
          <w:p w:rsidR="00FA04B4" w:rsidRPr="00E43CE1" w:rsidRDefault="00FA04B4" w:rsidP="00B72487">
            <w:pPr>
              <w:pStyle w:val="ConsPlusCell"/>
              <w:jc w:val="center"/>
              <w:rPr>
                <w:rFonts w:ascii="Times New Roman" w:hAnsi="Times New Roman" w:cs="Times New Roman"/>
                <w:b/>
                <w:sz w:val="24"/>
                <w:szCs w:val="24"/>
              </w:rPr>
            </w:pPr>
            <w:r w:rsidRPr="00E43CE1">
              <w:rPr>
                <w:rFonts w:ascii="Times New Roman" w:hAnsi="Times New Roman" w:cs="Times New Roman"/>
                <w:b/>
                <w:sz w:val="24"/>
                <w:szCs w:val="24"/>
              </w:rPr>
              <w:t>Причина совершения ошибки</w:t>
            </w:r>
          </w:p>
        </w:tc>
        <w:tc>
          <w:tcPr>
            <w:tcW w:w="5670" w:type="dxa"/>
            <w:gridSpan w:val="2"/>
            <w:tcBorders>
              <w:top w:val="single" w:sz="6" w:space="0" w:color="auto"/>
              <w:left w:val="single" w:sz="6" w:space="0" w:color="auto"/>
              <w:bottom w:val="single" w:sz="6" w:space="0" w:color="auto"/>
              <w:right w:val="single" w:sz="6" w:space="0" w:color="auto"/>
            </w:tcBorders>
            <w:shd w:val="clear" w:color="auto" w:fill="D9D9D9"/>
          </w:tcPr>
          <w:p w:rsidR="00FA04B4" w:rsidRPr="00E43CE1" w:rsidRDefault="00FA04B4" w:rsidP="00B72487">
            <w:pPr>
              <w:pStyle w:val="ConsPlusCell"/>
              <w:jc w:val="center"/>
              <w:rPr>
                <w:rFonts w:ascii="Times New Roman" w:hAnsi="Times New Roman" w:cs="Times New Roman"/>
                <w:b/>
                <w:sz w:val="24"/>
                <w:szCs w:val="24"/>
              </w:rPr>
            </w:pPr>
            <w:r w:rsidRPr="00E43CE1">
              <w:rPr>
                <w:rFonts w:ascii="Times New Roman" w:hAnsi="Times New Roman" w:cs="Times New Roman"/>
                <w:b/>
                <w:sz w:val="24"/>
                <w:szCs w:val="24"/>
              </w:rPr>
              <w:t>Критерии признания существенности ошибки</w:t>
            </w:r>
          </w:p>
        </w:tc>
      </w:tr>
      <w:tr w:rsidR="00FA04B4" w:rsidRPr="00E43CE1" w:rsidTr="00B72487">
        <w:tblPrEx>
          <w:tblCellMar>
            <w:top w:w="0" w:type="dxa"/>
            <w:bottom w:w="0" w:type="dxa"/>
          </w:tblCellMar>
        </w:tblPrEx>
        <w:trPr>
          <w:cantSplit/>
          <w:trHeight w:val="360"/>
        </w:trPr>
        <w:tc>
          <w:tcPr>
            <w:tcW w:w="4320" w:type="dxa"/>
            <w:vMerge/>
            <w:tcBorders>
              <w:top w:val="nil"/>
              <w:left w:val="single" w:sz="6" w:space="0" w:color="auto"/>
              <w:bottom w:val="single" w:sz="6" w:space="0" w:color="auto"/>
              <w:right w:val="single" w:sz="6" w:space="0" w:color="auto"/>
            </w:tcBorders>
            <w:shd w:val="clear" w:color="auto" w:fill="D9D9D9"/>
          </w:tcPr>
          <w:p w:rsidR="00FA04B4" w:rsidRPr="00E43CE1" w:rsidRDefault="00FA04B4" w:rsidP="00B72487">
            <w:pPr>
              <w:pStyle w:val="ConsPlusCell"/>
              <w:rPr>
                <w:rFonts w:ascii="Times New Roman" w:hAnsi="Times New Roman" w:cs="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D9D9D9"/>
          </w:tcPr>
          <w:p w:rsidR="00FA04B4" w:rsidRPr="00E43CE1" w:rsidRDefault="00FA04B4" w:rsidP="00B72487">
            <w:pPr>
              <w:pStyle w:val="ConsPlusCell"/>
              <w:jc w:val="center"/>
              <w:rPr>
                <w:rFonts w:ascii="Times New Roman" w:hAnsi="Times New Roman" w:cs="Times New Roman"/>
                <w:b/>
                <w:sz w:val="24"/>
                <w:szCs w:val="24"/>
              </w:rPr>
            </w:pPr>
            <w:r w:rsidRPr="00E43CE1">
              <w:rPr>
                <w:rFonts w:ascii="Times New Roman" w:hAnsi="Times New Roman" w:cs="Times New Roman"/>
                <w:b/>
                <w:sz w:val="24"/>
                <w:szCs w:val="24"/>
              </w:rPr>
              <w:t xml:space="preserve">влияющей на    </w:t>
            </w:r>
            <w:r w:rsidRPr="00E43CE1">
              <w:rPr>
                <w:rFonts w:ascii="Times New Roman" w:hAnsi="Times New Roman" w:cs="Times New Roman"/>
                <w:b/>
                <w:sz w:val="24"/>
                <w:szCs w:val="24"/>
              </w:rPr>
              <w:br/>
              <w:t>финансовый результат</w:t>
            </w:r>
          </w:p>
        </w:tc>
        <w:tc>
          <w:tcPr>
            <w:tcW w:w="2835" w:type="dxa"/>
            <w:tcBorders>
              <w:top w:val="single" w:sz="6" w:space="0" w:color="auto"/>
              <w:left w:val="single" w:sz="6" w:space="0" w:color="auto"/>
              <w:bottom w:val="single" w:sz="6" w:space="0" w:color="auto"/>
              <w:right w:val="single" w:sz="6" w:space="0" w:color="auto"/>
            </w:tcBorders>
            <w:shd w:val="clear" w:color="auto" w:fill="D9D9D9"/>
          </w:tcPr>
          <w:p w:rsidR="00FA04B4" w:rsidRPr="00E43CE1" w:rsidRDefault="00FA04B4" w:rsidP="00B72487">
            <w:pPr>
              <w:pStyle w:val="ConsPlusCell"/>
              <w:jc w:val="center"/>
              <w:rPr>
                <w:rFonts w:ascii="Times New Roman" w:hAnsi="Times New Roman" w:cs="Times New Roman"/>
                <w:b/>
                <w:sz w:val="24"/>
                <w:szCs w:val="24"/>
              </w:rPr>
            </w:pPr>
            <w:r w:rsidRPr="00E43CE1">
              <w:rPr>
                <w:rFonts w:ascii="Times New Roman" w:hAnsi="Times New Roman" w:cs="Times New Roman"/>
                <w:b/>
                <w:sz w:val="24"/>
                <w:szCs w:val="24"/>
              </w:rPr>
              <w:t xml:space="preserve">не влияющей на   </w:t>
            </w:r>
            <w:r w:rsidRPr="00E43CE1">
              <w:rPr>
                <w:rFonts w:ascii="Times New Roman" w:hAnsi="Times New Roman" w:cs="Times New Roman"/>
                <w:b/>
                <w:sz w:val="24"/>
                <w:szCs w:val="24"/>
              </w:rPr>
              <w:br/>
              <w:t>финансовый результат</w:t>
            </w:r>
          </w:p>
        </w:tc>
      </w:tr>
      <w:tr w:rsidR="00FA04B4" w:rsidRPr="00E43CE1" w:rsidTr="00B7248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Неправильное применение        </w:t>
            </w:r>
            <w:r w:rsidRPr="00E43CE1">
              <w:rPr>
                <w:rFonts w:ascii="Times New Roman" w:hAnsi="Times New Roman" w:cs="Times New Roman"/>
                <w:sz w:val="24"/>
                <w:szCs w:val="24"/>
              </w:rPr>
              <w:br/>
              <w:t xml:space="preserve">законодательства о             </w:t>
            </w:r>
            <w:r w:rsidRPr="00E43CE1">
              <w:rPr>
                <w:rFonts w:ascii="Times New Roman" w:hAnsi="Times New Roman" w:cs="Times New Roman"/>
                <w:sz w:val="24"/>
                <w:szCs w:val="24"/>
              </w:rPr>
              <w:br/>
              <w:t xml:space="preserve">бухгалтерском учете            </w:t>
            </w:r>
          </w:p>
        </w:tc>
        <w:tc>
          <w:tcPr>
            <w:tcW w:w="5670" w:type="dxa"/>
            <w:gridSpan w:val="2"/>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Независимо от стоимостных показателей    </w:t>
            </w:r>
          </w:p>
        </w:tc>
      </w:tr>
      <w:tr w:rsidR="00FA04B4" w:rsidRPr="00E43CE1" w:rsidTr="00B7248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Неправильное применение учетной</w:t>
            </w:r>
            <w:r w:rsidRPr="00E43CE1">
              <w:rPr>
                <w:rFonts w:ascii="Times New Roman" w:hAnsi="Times New Roman" w:cs="Times New Roman"/>
                <w:sz w:val="24"/>
                <w:szCs w:val="24"/>
              </w:rPr>
              <w:br/>
              <w:t xml:space="preserve">политики организации           </w:t>
            </w:r>
          </w:p>
        </w:tc>
        <w:tc>
          <w:tcPr>
            <w:tcW w:w="5670" w:type="dxa"/>
            <w:gridSpan w:val="2"/>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5% от итога по группе операций с         </w:t>
            </w:r>
            <w:r w:rsidRPr="00E43CE1">
              <w:rPr>
                <w:rFonts w:ascii="Times New Roman" w:hAnsi="Times New Roman" w:cs="Times New Roman"/>
                <w:sz w:val="24"/>
                <w:szCs w:val="24"/>
              </w:rPr>
              <w:br/>
              <w:t xml:space="preserve">соответствующей категорией активов или   </w:t>
            </w:r>
            <w:r w:rsidRPr="00E43CE1">
              <w:rPr>
                <w:rFonts w:ascii="Times New Roman" w:hAnsi="Times New Roman" w:cs="Times New Roman"/>
                <w:sz w:val="24"/>
                <w:szCs w:val="24"/>
              </w:rPr>
              <w:br/>
              <w:t xml:space="preserve">обязательств                             </w:t>
            </w:r>
          </w:p>
        </w:tc>
      </w:tr>
      <w:tr w:rsidR="00FA04B4" w:rsidRPr="00E43CE1" w:rsidTr="00B7248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Неточности в вычислениях       </w:t>
            </w:r>
          </w:p>
        </w:tc>
        <w:tc>
          <w:tcPr>
            <w:tcW w:w="5670" w:type="dxa"/>
            <w:gridSpan w:val="2"/>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Независимо от стоимостных показателей    </w:t>
            </w:r>
          </w:p>
        </w:tc>
      </w:tr>
      <w:tr w:rsidR="00FA04B4" w:rsidRPr="00E43CE1" w:rsidTr="00B7248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Неправильная классификация или </w:t>
            </w:r>
            <w:r w:rsidRPr="00E43CE1">
              <w:rPr>
                <w:rFonts w:ascii="Times New Roman" w:hAnsi="Times New Roman" w:cs="Times New Roman"/>
                <w:sz w:val="24"/>
                <w:szCs w:val="24"/>
              </w:rPr>
              <w:br/>
              <w:t xml:space="preserve">оценка фактов хозяйственной    </w:t>
            </w:r>
            <w:r w:rsidRPr="00E43CE1">
              <w:rPr>
                <w:rFonts w:ascii="Times New Roman" w:hAnsi="Times New Roman" w:cs="Times New Roman"/>
                <w:sz w:val="24"/>
                <w:szCs w:val="24"/>
              </w:rPr>
              <w:br/>
              <w:t xml:space="preserve">деятельности                   </w:t>
            </w:r>
          </w:p>
        </w:tc>
        <w:tc>
          <w:tcPr>
            <w:tcW w:w="5670" w:type="dxa"/>
            <w:gridSpan w:val="2"/>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2% от суммы нераспределенной прибыли     </w:t>
            </w:r>
          </w:p>
        </w:tc>
      </w:tr>
      <w:tr w:rsidR="00FA04B4" w:rsidRPr="00E43CE1" w:rsidTr="00B72487">
        <w:tblPrEx>
          <w:tblCellMar>
            <w:top w:w="0" w:type="dxa"/>
            <w:bottom w:w="0" w:type="dxa"/>
          </w:tblCellMar>
        </w:tblPrEx>
        <w:trPr>
          <w:cantSplit/>
          <w:trHeight w:val="108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Неправильное использование     </w:t>
            </w:r>
            <w:r w:rsidRPr="00E43CE1">
              <w:rPr>
                <w:rFonts w:ascii="Times New Roman" w:hAnsi="Times New Roman" w:cs="Times New Roman"/>
                <w:sz w:val="24"/>
                <w:szCs w:val="24"/>
              </w:rPr>
              <w:br/>
              <w:t>информации, относящейся на дату</w:t>
            </w:r>
            <w:r w:rsidRPr="00E43CE1">
              <w:rPr>
                <w:rFonts w:ascii="Times New Roman" w:hAnsi="Times New Roman" w:cs="Times New Roman"/>
                <w:sz w:val="24"/>
                <w:szCs w:val="24"/>
              </w:rPr>
              <w:br/>
              <w:t xml:space="preserve">подписания отчетности          </w:t>
            </w:r>
          </w:p>
        </w:tc>
        <w:tc>
          <w:tcPr>
            <w:tcW w:w="2835"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jc w:val="both"/>
              <w:rPr>
                <w:rFonts w:ascii="Times New Roman" w:hAnsi="Times New Roman" w:cs="Times New Roman"/>
                <w:sz w:val="24"/>
                <w:szCs w:val="24"/>
              </w:rPr>
            </w:pPr>
            <w:r w:rsidRPr="00E43CE1">
              <w:rPr>
                <w:rFonts w:ascii="Times New Roman" w:hAnsi="Times New Roman" w:cs="Times New Roman"/>
                <w:sz w:val="24"/>
                <w:szCs w:val="24"/>
              </w:rPr>
              <w:t xml:space="preserve">1% от суммы нераспределенной прибыли или 5% от итога по группе операций с соответствующей категорией активов или обязательств    </w:t>
            </w:r>
          </w:p>
        </w:tc>
        <w:tc>
          <w:tcPr>
            <w:tcW w:w="2835"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jc w:val="both"/>
              <w:rPr>
                <w:rFonts w:ascii="Times New Roman" w:hAnsi="Times New Roman" w:cs="Times New Roman"/>
                <w:sz w:val="24"/>
                <w:szCs w:val="24"/>
              </w:rPr>
            </w:pPr>
            <w:r w:rsidRPr="00E43CE1">
              <w:rPr>
                <w:rFonts w:ascii="Times New Roman" w:hAnsi="Times New Roman" w:cs="Times New Roman"/>
                <w:sz w:val="24"/>
                <w:szCs w:val="24"/>
              </w:rPr>
              <w:t xml:space="preserve">Не признается, отражается в составе событий после отчетной даты или условных фактов хозяйственной деятельности        </w:t>
            </w:r>
          </w:p>
        </w:tc>
      </w:tr>
      <w:tr w:rsidR="00FA04B4" w:rsidRPr="00E43CE1" w:rsidTr="00B72487">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Недобросовестные действия      </w:t>
            </w:r>
            <w:r w:rsidRPr="00E43CE1">
              <w:rPr>
                <w:rFonts w:ascii="Times New Roman" w:hAnsi="Times New Roman" w:cs="Times New Roman"/>
                <w:sz w:val="24"/>
                <w:szCs w:val="24"/>
              </w:rPr>
              <w:br/>
              <w:t xml:space="preserve">должностных лиц организации    </w:t>
            </w:r>
          </w:p>
        </w:tc>
        <w:tc>
          <w:tcPr>
            <w:tcW w:w="5670" w:type="dxa"/>
            <w:gridSpan w:val="2"/>
            <w:tcBorders>
              <w:top w:val="single" w:sz="6" w:space="0" w:color="auto"/>
              <w:left w:val="single" w:sz="6" w:space="0" w:color="auto"/>
              <w:bottom w:val="single" w:sz="6" w:space="0" w:color="auto"/>
              <w:right w:val="single" w:sz="6" w:space="0" w:color="auto"/>
            </w:tcBorders>
          </w:tcPr>
          <w:p w:rsidR="00FA04B4" w:rsidRPr="00E43CE1" w:rsidRDefault="00FA04B4" w:rsidP="00B72487">
            <w:pPr>
              <w:pStyle w:val="ConsPlusCell"/>
              <w:rPr>
                <w:rFonts w:ascii="Times New Roman" w:hAnsi="Times New Roman" w:cs="Times New Roman"/>
                <w:sz w:val="24"/>
                <w:szCs w:val="24"/>
              </w:rPr>
            </w:pPr>
            <w:r w:rsidRPr="00E43CE1">
              <w:rPr>
                <w:rFonts w:ascii="Times New Roman" w:hAnsi="Times New Roman" w:cs="Times New Roman"/>
                <w:sz w:val="24"/>
                <w:szCs w:val="24"/>
              </w:rPr>
              <w:t xml:space="preserve">Независимо от стоимостных показателей    </w:t>
            </w:r>
          </w:p>
        </w:tc>
      </w:tr>
    </w:tbl>
    <w:p w:rsidR="00FA04B4" w:rsidRPr="00E43CE1" w:rsidRDefault="00FA04B4" w:rsidP="003A1A91">
      <w:pPr>
        <w:ind w:firstLine="510"/>
        <w:jc w:val="both"/>
      </w:pPr>
    </w:p>
    <w:p w:rsidR="0045426F" w:rsidRPr="00E43CE1" w:rsidRDefault="0045426F" w:rsidP="003A1A91">
      <w:pPr>
        <w:ind w:firstLine="510"/>
        <w:jc w:val="both"/>
      </w:pPr>
    </w:p>
    <w:p w:rsidR="0045426F" w:rsidRPr="00E43CE1" w:rsidRDefault="0045426F" w:rsidP="00AE193A">
      <w:pPr>
        <w:pStyle w:val="af0"/>
        <w:numPr>
          <w:ilvl w:val="0"/>
          <w:numId w:val="14"/>
        </w:numPr>
        <w:ind w:left="0" w:firstLine="567"/>
        <w:rPr>
          <w:rFonts w:ascii="Times New Roman" w:hAnsi="Times New Roman"/>
          <w:sz w:val="24"/>
        </w:rPr>
      </w:pPr>
      <w:r w:rsidRPr="00E43CE1">
        <w:rPr>
          <w:rFonts w:ascii="Times New Roman" w:hAnsi="Times New Roman"/>
          <w:sz w:val="24"/>
        </w:rPr>
        <w:t xml:space="preserve">Ошибка отчетного года, выявленная после окончания этого года, но до даты подписания бухгалтерской отчетности за этот год, исправляется записями по </w:t>
      </w:r>
      <w:r w:rsidRPr="00E43CE1">
        <w:rPr>
          <w:rFonts w:ascii="Times New Roman" w:hAnsi="Times New Roman"/>
          <w:sz w:val="24"/>
        </w:rPr>
        <w:lastRenderedPageBreak/>
        <w:t>соответствующим счетам бухгалтерского учета за декабрь отчетного года (года, за который составляется годовая бухгалтерская отчетность).</w:t>
      </w:r>
    </w:p>
    <w:p w:rsidR="00E04FBE" w:rsidRPr="00E43CE1" w:rsidRDefault="00E04FBE" w:rsidP="00AE193A">
      <w:pPr>
        <w:pStyle w:val="af0"/>
        <w:numPr>
          <w:ilvl w:val="0"/>
          <w:numId w:val="14"/>
        </w:numPr>
        <w:spacing w:before="100" w:beforeAutospacing="1" w:after="100" w:afterAutospacing="1"/>
        <w:ind w:left="0" w:firstLine="567"/>
        <w:rPr>
          <w:rFonts w:ascii="Times New Roman" w:hAnsi="Times New Roman"/>
          <w:sz w:val="24"/>
        </w:rPr>
      </w:pPr>
      <w:r w:rsidRPr="00E43CE1">
        <w:rPr>
          <w:rFonts w:ascii="Times New Roman" w:hAnsi="Times New Roman"/>
          <w:sz w:val="24"/>
        </w:rPr>
        <w:t xml:space="preserve">Существенная ошибка предшествующего отчетного года, выявленная после даты подписания бухгалтерской отчетности за этот год, но до даты ее представления </w:t>
      </w:r>
      <w:r w:rsidR="00994A3D" w:rsidRPr="00E43CE1">
        <w:rPr>
          <w:rFonts w:ascii="Times New Roman" w:hAnsi="Times New Roman"/>
          <w:sz w:val="24"/>
        </w:rPr>
        <w:t>совету директоров Общества</w:t>
      </w:r>
      <w:r w:rsidRPr="00E43CE1">
        <w:rPr>
          <w:rFonts w:ascii="Times New Roman" w:hAnsi="Times New Roman"/>
          <w:sz w:val="24"/>
        </w:rPr>
        <w:t>, органу государственной власти, органу местного самоуправления или иному органу, уполномоченному осуществлять права собственника,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E04FBE" w:rsidRPr="00E43CE1" w:rsidRDefault="00E04FBE" w:rsidP="00AE193A">
      <w:pPr>
        <w:pStyle w:val="af0"/>
        <w:spacing w:before="100" w:beforeAutospacing="1" w:after="100" w:afterAutospacing="1"/>
        <w:ind w:left="0" w:firstLine="567"/>
        <w:rPr>
          <w:rFonts w:ascii="Times New Roman" w:hAnsi="Times New Roman"/>
          <w:sz w:val="24"/>
        </w:rPr>
      </w:pPr>
      <w:r w:rsidRPr="00E43CE1">
        <w:rPr>
          <w:rFonts w:ascii="Times New Roman" w:hAnsi="Times New Roman"/>
          <w:sz w:val="24"/>
        </w:rPr>
        <w:t>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w:t>
      </w:r>
    </w:p>
    <w:p w:rsidR="00E04FBE" w:rsidRPr="00E43CE1" w:rsidRDefault="00E04FBE" w:rsidP="00AE193A">
      <w:pPr>
        <w:pStyle w:val="af0"/>
        <w:spacing w:before="100" w:beforeAutospacing="1" w:after="100" w:afterAutospacing="1"/>
        <w:ind w:left="0" w:firstLine="567"/>
        <w:rPr>
          <w:rFonts w:ascii="Times New Roman" w:hAnsi="Times New Roman"/>
          <w:sz w:val="24"/>
        </w:rPr>
      </w:pPr>
      <w:r w:rsidRPr="00E43CE1">
        <w:rPr>
          <w:rFonts w:ascii="Times New Roman" w:hAnsi="Times New Roman"/>
          <w:sz w:val="24"/>
        </w:rPr>
        <w:t>Отчетность, в которой существенная ошибка исправлена, называется пересмотренной бухгалтерской отчетностью.</w:t>
      </w:r>
    </w:p>
    <w:p w:rsidR="00E04FBE" w:rsidRPr="00E43CE1" w:rsidRDefault="001E0B83" w:rsidP="00972480">
      <w:pPr>
        <w:pStyle w:val="af0"/>
        <w:numPr>
          <w:ilvl w:val="0"/>
          <w:numId w:val="14"/>
        </w:numPr>
        <w:ind w:left="0" w:firstLine="567"/>
        <w:rPr>
          <w:rFonts w:ascii="Times New Roman" w:hAnsi="Times New Roman"/>
          <w:sz w:val="24"/>
        </w:rPr>
      </w:pPr>
      <w:r w:rsidRPr="00E43CE1">
        <w:rPr>
          <w:rFonts w:ascii="Times New Roman" w:hAnsi="Times New Roman"/>
          <w:sz w:val="24"/>
        </w:rPr>
        <w:t>О</w:t>
      </w:r>
      <w:r w:rsidR="00972480" w:rsidRPr="00E43CE1">
        <w:rPr>
          <w:rFonts w:ascii="Times New Roman" w:hAnsi="Times New Roman"/>
          <w:sz w:val="24"/>
        </w:rPr>
        <w:t>шибка обнаружена в марте после подписания годовой бухгалтерской отчетности, но до момента представления собственникам и сдачи в налоговую инспекцию. Ошибка признана существенной. Исправительные записи аналогичны, приведенным в примере 2, датируются 31 декабря (п. 7 ПБУ 22/2010). При необходимости составляется пересмотренная бухгалтерская отчетность.</w:t>
      </w:r>
    </w:p>
    <w:p w:rsidR="0099163E" w:rsidRPr="00E43CE1" w:rsidRDefault="0099163E" w:rsidP="0099163E">
      <w:pPr>
        <w:pStyle w:val="af0"/>
        <w:numPr>
          <w:ilvl w:val="0"/>
          <w:numId w:val="14"/>
        </w:numPr>
        <w:ind w:left="0" w:firstLine="567"/>
        <w:rPr>
          <w:rFonts w:ascii="Times New Roman" w:hAnsi="Times New Roman"/>
          <w:sz w:val="24"/>
          <w:u w:val="single"/>
        </w:rPr>
      </w:pPr>
      <w:r w:rsidRPr="00E43CE1">
        <w:rPr>
          <w:rFonts w:ascii="Times New Roman" w:hAnsi="Times New Roman"/>
          <w:sz w:val="24"/>
          <w:u w:val="single"/>
        </w:rPr>
        <w:t>Существенная ошибка предшествующего отчетного года, выявленная после утверждения бухгалтерской отчетности за этот год, исправляется:</w:t>
      </w:r>
    </w:p>
    <w:p w:rsidR="0099163E" w:rsidRPr="00E43CE1" w:rsidRDefault="0099163E" w:rsidP="0099163E">
      <w:pPr>
        <w:pStyle w:val="af0"/>
        <w:numPr>
          <w:ilvl w:val="0"/>
          <w:numId w:val="16"/>
        </w:numPr>
        <w:ind w:left="0" w:firstLine="567"/>
        <w:rPr>
          <w:rFonts w:ascii="Times New Roman" w:hAnsi="Times New Roman"/>
          <w:sz w:val="24"/>
        </w:rPr>
      </w:pPr>
      <w:r w:rsidRPr="00E43CE1">
        <w:rPr>
          <w:rFonts w:ascii="Times New Roman" w:hAnsi="Times New Roman"/>
          <w:sz w:val="24"/>
        </w:rPr>
        <w:t xml:space="preserve">записями по соответствующим счетам бухгалтерского учета в текущем отчетном периоде, при этом </w:t>
      </w:r>
      <w:r w:rsidRPr="00E43CE1">
        <w:rPr>
          <w:rFonts w:ascii="Times New Roman" w:hAnsi="Times New Roman"/>
          <w:sz w:val="24"/>
          <w:u w:val="single"/>
        </w:rPr>
        <w:t>корреспондирующим счетом в записях является счет учета нераспределенной прибыли (непокрытого убытка</w:t>
      </w:r>
      <w:r w:rsidRPr="00E43CE1">
        <w:rPr>
          <w:rFonts w:ascii="Times New Roman" w:hAnsi="Times New Roman"/>
          <w:sz w:val="24"/>
        </w:rPr>
        <w:t>).</w:t>
      </w:r>
    </w:p>
    <w:p w:rsidR="0045426F" w:rsidRPr="00E43CE1" w:rsidRDefault="0045426F" w:rsidP="00494D01">
      <w:pPr>
        <w:pStyle w:val="af0"/>
        <w:ind w:left="567"/>
        <w:rPr>
          <w:rFonts w:ascii="Times New Roman" w:hAnsi="Times New Roman"/>
          <w:sz w:val="24"/>
        </w:rPr>
      </w:pPr>
    </w:p>
    <w:p w:rsidR="003A1A91" w:rsidRPr="00E43CE1" w:rsidRDefault="00494D01" w:rsidP="0099163E">
      <w:pPr>
        <w:ind w:firstLine="510"/>
        <w:jc w:val="both"/>
      </w:pPr>
      <w:r w:rsidRPr="00E43CE1">
        <w:t>В соответствии с п. 10 ПБУ 22/2010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3A1A91" w:rsidRDefault="003A1A91" w:rsidP="003A1A91">
      <w:pPr>
        <w:ind w:firstLine="510"/>
        <w:jc w:val="both"/>
      </w:pPr>
      <w:bookmarkStart w:id="168" w:name="_GoBack"/>
      <w:bookmarkEnd w:id="168"/>
    </w:p>
    <w:p w:rsidR="003A1A91" w:rsidRDefault="003A1A91" w:rsidP="003A1A91">
      <w:pPr>
        <w:ind w:firstLine="510"/>
        <w:jc w:val="both"/>
      </w:pPr>
    </w:p>
    <w:p w:rsidR="003A1A91" w:rsidRPr="00F72FDA" w:rsidRDefault="003A1A91" w:rsidP="00BF5109">
      <w:pPr>
        <w:spacing w:before="120" w:after="120" w:line="320" w:lineRule="exact"/>
        <w:ind w:firstLine="510"/>
        <w:jc w:val="both"/>
      </w:pPr>
    </w:p>
    <w:sectPr w:rsidR="003A1A91" w:rsidRPr="00F72FDA" w:rsidSect="001B4D14">
      <w:footerReference w:type="even" r:id="rId19"/>
      <w:footerReference w:type="default" r:id="rId20"/>
      <w:pgSz w:w="11906" w:h="16838"/>
      <w:pgMar w:top="709" w:right="851"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31" w:rsidRDefault="007D7631">
      <w:r>
        <w:separator/>
      </w:r>
    </w:p>
  </w:endnote>
  <w:endnote w:type="continuationSeparator" w:id="0">
    <w:p w:rsidR="007D7631" w:rsidRDefault="007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31" w:rsidRDefault="007D7631" w:rsidP="0058048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D7631" w:rsidRDefault="007D7631" w:rsidP="0058048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31" w:rsidRDefault="007D7631" w:rsidP="0058048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43CE1">
      <w:rPr>
        <w:rStyle w:val="af"/>
        <w:noProof/>
      </w:rPr>
      <w:t>38</w:t>
    </w:r>
    <w:r>
      <w:rPr>
        <w:rStyle w:val="af"/>
      </w:rPr>
      <w:fldChar w:fldCharType="end"/>
    </w:r>
  </w:p>
  <w:p w:rsidR="007D7631" w:rsidRDefault="007D7631" w:rsidP="0058048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31" w:rsidRDefault="007D7631">
      <w:r>
        <w:separator/>
      </w:r>
    </w:p>
  </w:footnote>
  <w:footnote w:type="continuationSeparator" w:id="0">
    <w:p w:rsidR="007D7631" w:rsidRDefault="007D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3"/>
    <w:multiLevelType w:val="singleLevel"/>
    <w:tmpl w:val="00000013"/>
    <w:name w:val="WW8Num20"/>
    <w:lvl w:ilvl="0">
      <w:start w:val="1"/>
      <w:numFmt w:val="bullet"/>
      <w:lvlText w:val=""/>
      <w:lvlJc w:val="left"/>
      <w:pPr>
        <w:tabs>
          <w:tab w:val="num" w:pos="1260"/>
        </w:tabs>
        <w:ind w:left="1260" w:hanging="40"/>
      </w:pPr>
      <w:rPr>
        <w:rFonts w:ascii="Symbol" w:hAnsi="Symbol"/>
      </w:rPr>
    </w:lvl>
  </w:abstractNum>
  <w:abstractNum w:abstractNumId="2" w15:restartNumberingAfterBreak="0">
    <w:nsid w:val="0000001E"/>
    <w:multiLevelType w:val="singleLevel"/>
    <w:tmpl w:val="0000001E"/>
    <w:name w:val="WW8Num3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7"/>
    <w:multiLevelType w:val="singleLevel"/>
    <w:tmpl w:val="00000027"/>
    <w:name w:val="WW8Num4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F"/>
    <w:multiLevelType w:val="singleLevel"/>
    <w:tmpl w:val="0000002F"/>
    <w:name w:val="WW8Num52"/>
    <w:lvl w:ilvl="0">
      <w:start w:val="1"/>
      <w:numFmt w:val="bullet"/>
      <w:lvlText w:val=""/>
      <w:lvlJc w:val="left"/>
      <w:pPr>
        <w:tabs>
          <w:tab w:val="num" w:pos="720"/>
        </w:tabs>
        <w:ind w:left="720" w:hanging="40"/>
      </w:pPr>
      <w:rPr>
        <w:rFonts w:ascii="Symbol" w:hAnsi="Symbol"/>
      </w:rPr>
    </w:lvl>
  </w:abstractNum>
  <w:abstractNum w:abstractNumId="5" w15:restartNumberingAfterBreak="0">
    <w:nsid w:val="00000031"/>
    <w:multiLevelType w:val="singleLevel"/>
    <w:tmpl w:val="00000031"/>
    <w:name w:val="WW8Num54"/>
    <w:lvl w:ilvl="0">
      <w:start w:val="1"/>
      <w:numFmt w:val="bullet"/>
      <w:lvlText w:val=""/>
      <w:lvlJc w:val="left"/>
      <w:pPr>
        <w:tabs>
          <w:tab w:val="num" w:pos="720"/>
        </w:tabs>
        <w:ind w:left="720" w:hanging="360"/>
      </w:pPr>
      <w:rPr>
        <w:rFonts w:ascii="Symbol" w:hAnsi="Symbol"/>
      </w:rPr>
    </w:lvl>
  </w:abstractNum>
  <w:abstractNum w:abstractNumId="6" w15:restartNumberingAfterBreak="0">
    <w:nsid w:val="020A6A30"/>
    <w:multiLevelType w:val="hybridMultilevel"/>
    <w:tmpl w:val="2154F25E"/>
    <w:lvl w:ilvl="0" w:tplc="33D4D360">
      <w:start w:val="1"/>
      <w:numFmt w:val="bullet"/>
      <w:lvlText w:val="-"/>
      <w:lvlJc w:val="left"/>
      <w:pPr>
        <w:ind w:left="1230" w:hanging="360"/>
      </w:pPr>
      <w:rPr>
        <w:rFonts w:ascii="Garamond" w:eastAsia="Times New Roman" w:hAnsi="Garamond"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15:restartNumberingAfterBreak="0">
    <w:nsid w:val="08A67176"/>
    <w:multiLevelType w:val="hybridMultilevel"/>
    <w:tmpl w:val="A466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4D43DE"/>
    <w:multiLevelType w:val="multilevel"/>
    <w:tmpl w:val="D408AE88"/>
    <w:lvl w:ilvl="0">
      <w:start w:val="1"/>
      <w:numFmt w:val="bullet"/>
      <w:lvlText w:val=""/>
      <w:lvlJc w:val="left"/>
      <w:pPr>
        <w:ind w:left="555" w:hanging="555"/>
      </w:pPr>
      <w:rPr>
        <w:rFonts w:ascii="Symbol" w:hAnsi="Symbol" w:hint="default"/>
      </w:rPr>
    </w:lvl>
    <w:lvl w:ilvl="1">
      <w:start w:val="1"/>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262873BA"/>
    <w:multiLevelType w:val="hybridMultilevel"/>
    <w:tmpl w:val="FDAC44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261A8B"/>
    <w:multiLevelType w:val="hybridMultilevel"/>
    <w:tmpl w:val="998AE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DEE0903"/>
    <w:multiLevelType w:val="multilevel"/>
    <w:tmpl w:val="091E1A80"/>
    <w:lvl w:ilvl="0">
      <w:start w:val="1"/>
      <w:numFmt w:val="decimal"/>
      <w:lvlText w:val="%1."/>
      <w:lvlJc w:val="left"/>
      <w:pPr>
        <w:ind w:left="900" w:hanging="360"/>
      </w:pPr>
      <w:rPr>
        <w:rFonts w:hint="default"/>
      </w:rPr>
    </w:lvl>
    <w:lvl w:ilvl="1">
      <w:start w:val="14"/>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470303E4"/>
    <w:multiLevelType w:val="hybridMultilevel"/>
    <w:tmpl w:val="DCDC72AA"/>
    <w:lvl w:ilvl="0" w:tplc="1DB4C1B8">
      <w:start w:val="1"/>
      <w:numFmt w:val="bullet"/>
      <w:lvlText w:val=""/>
      <w:lvlJc w:val="left"/>
      <w:pPr>
        <w:ind w:left="720" w:hanging="360"/>
      </w:pPr>
      <w:rPr>
        <w:rFonts w:ascii="Symbol" w:hAnsi="Symbol" w:hint="default"/>
      </w:rPr>
    </w:lvl>
    <w:lvl w:ilvl="1" w:tplc="EF5EAE40">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52055F16"/>
    <w:multiLevelType w:val="multilevel"/>
    <w:tmpl w:val="160AE536"/>
    <w:lvl w:ilvl="0">
      <w:start w:val="1"/>
      <w:numFmt w:val="bullet"/>
      <w:lvlText w:val=""/>
      <w:lvlJc w:val="left"/>
      <w:pPr>
        <w:tabs>
          <w:tab w:val="num" w:pos="0"/>
        </w:tabs>
        <w:ind w:left="0" w:firstLine="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2E15AA3"/>
    <w:multiLevelType w:val="hybridMultilevel"/>
    <w:tmpl w:val="D9A059C4"/>
    <w:lvl w:ilvl="0" w:tplc="4E56A906">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15:restartNumberingAfterBreak="0">
    <w:nsid w:val="53F65435"/>
    <w:multiLevelType w:val="hybridMultilevel"/>
    <w:tmpl w:val="883CC68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6" w15:restartNumberingAfterBreak="0">
    <w:nsid w:val="5A4A0479"/>
    <w:multiLevelType w:val="hybridMultilevel"/>
    <w:tmpl w:val="A4FE228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15:restartNumberingAfterBreak="0">
    <w:nsid w:val="66ED71FB"/>
    <w:multiLevelType w:val="hybridMultilevel"/>
    <w:tmpl w:val="0A4436CC"/>
    <w:lvl w:ilvl="0" w:tplc="1DB4C1B8">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7"/>
        </w:tabs>
        <w:ind w:left="2157" w:hanging="360"/>
      </w:pPr>
      <w:rPr>
        <w:rFonts w:ascii="Courier New" w:hAnsi="Courier New" w:hint="default"/>
      </w:rPr>
    </w:lvl>
    <w:lvl w:ilvl="2" w:tplc="04190005">
      <w:start w:val="1"/>
      <w:numFmt w:val="bullet"/>
      <w:lvlText w:val=""/>
      <w:lvlJc w:val="left"/>
      <w:pPr>
        <w:tabs>
          <w:tab w:val="num" w:pos="2877"/>
        </w:tabs>
        <w:ind w:left="2877" w:hanging="360"/>
      </w:pPr>
      <w:rPr>
        <w:rFonts w:ascii="Wingdings" w:hAnsi="Wingdings" w:hint="default"/>
      </w:rPr>
    </w:lvl>
    <w:lvl w:ilvl="3" w:tplc="04190001">
      <w:start w:val="1"/>
      <w:numFmt w:val="bullet"/>
      <w:lvlText w:val=""/>
      <w:lvlJc w:val="left"/>
      <w:pPr>
        <w:tabs>
          <w:tab w:val="num" w:pos="3597"/>
        </w:tabs>
        <w:ind w:left="3597" w:hanging="360"/>
      </w:pPr>
      <w:rPr>
        <w:rFonts w:ascii="Symbol" w:hAnsi="Symbol" w:hint="default"/>
      </w:rPr>
    </w:lvl>
    <w:lvl w:ilvl="4" w:tplc="04190003">
      <w:start w:val="1"/>
      <w:numFmt w:val="bullet"/>
      <w:lvlText w:val="o"/>
      <w:lvlJc w:val="left"/>
      <w:pPr>
        <w:tabs>
          <w:tab w:val="num" w:pos="4317"/>
        </w:tabs>
        <w:ind w:left="4317" w:hanging="360"/>
      </w:pPr>
      <w:rPr>
        <w:rFonts w:ascii="Courier New" w:hAnsi="Courier New" w:hint="default"/>
      </w:rPr>
    </w:lvl>
    <w:lvl w:ilvl="5" w:tplc="04190005">
      <w:start w:val="1"/>
      <w:numFmt w:val="bullet"/>
      <w:lvlText w:val=""/>
      <w:lvlJc w:val="left"/>
      <w:pPr>
        <w:tabs>
          <w:tab w:val="num" w:pos="5037"/>
        </w:tabs>
        <w:ind w:left="5037" w:hanging="360"/>
      </w:pPr>
      <w:rPr>
        <w:rFonts w:ascii="Wingdings" w:hAnsi="Wingdings" w:hint="default"/>
      </w:rPr>
    </w:lvl>
    <w:lvl w:ilvl="6" w:tplc="04190001">
      <w:start w:val="1"/>
      <w:numFmt w:val="bullet"/>
      <w:lvlText w:val=""/>
      <w:lvlJc w:val="left"/>
      <w:pPr>
        <w:tabs>
          <w:tab w:val="num" w:pos="5757"/>
        </w:tabs>
        <w:ind w:left="5757" w:hanging="360"/>
      </w:pPr>
      <w:rPr>
        <w:rFonts w:ascii="Symbol" w:hAnsi="Symbol" w:hint="default"/>
      </w:rPr>
    </w:lvl>
    <w:lvl w:ilvl="7" w:tplc="04190003">
      <w:start w:val="1"/>
      <w:numFmt w:val="bullet"/>
      <w:lvlText w:val="o"/>
      <w:lvlJc w:val="left"/>
      <w:pPr>
        <w:tabs>
          <w:tab w:val="num" w:pos="6477"/>
        </w:tabs>
        <w:ind w:left="6477" w:hanging="360"/>
      </w:pPr>
      <w:rPr>
        <w:rFonts w:ascii="Courier New" w:hAnsi="Courier New" w:hint="default"/>
      </w:rPr>
    </w:lvl>
    <w:lvl w:ilvl="8" w:tplc="04190005">
      <w:start w:val="1"/>
      <w:numFmt w:val="bullet"/>
      <w:lvlText w:val=""/>
      <w:lvlJc w:val="left"/>
      <w:pPr>
        <w:tabs>
          <w:tab w:val="num" w:pos="7197"/>
        </w:tabs>
        <w:ind w:left="7197" w:hanging="360"/>
      </w:pPr>
      <w:rPr>
        <w:rFonts w:ascii="Wingdings" w:hAnsi="Wingdings" w:hint="default"/>
      </w:rPr>
    </w:lvl>
  </w:abstractNum>
  <w:abstractNum w:abstractNumId="18" w15:restartNumberingAfterBreak="0">
    <w:nsid w:val="6E672B6B"/>
    <w:multiLevelType w:val="hybridMultilevel"/>
    <w:tmpl w:val="18781EEA"/>
    <w:lvl w:ilvl="0" w:tplc="CA7440B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15:restartNumberingAfterBreak="0">
    <w:nsid w:val="71CF5607"/>
    <w:multiLevelType w:val="hybridMultilevel"/>
    <w:tmpl w:val="4482A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FB3932"/>
    <w:multiLevelType w:val="hybridMultilevel"/>
    <w:tmpl w:val="E84658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num w:numId="1">
    <w:abstractNumId w:val="13"/>
  </w:num>
  <w:num w:numId="2">
    <w:abstractNumId w:val="12"/>
  </w:num>
  <w:num w:numId="3">
    <w:abstractNumId w:val="17"/>
  </w:num>
  <w:num w:numId="4">
    <w:abstractNumId w:val="9"/>
  </w:num>
  <w:num w:numId="5">
    <w:abstractNumId w:val="10"/>
  </w:num>
  <w:num w:numId="6">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7">
    <w:abstractNumId w:val="20"/>
  </w:num>
  <w:num w:numId="8">
    <w:abstractNumId w:val="7"/>
  </w:num>
  <w:num w:numId="9">
    <w:abstractNumId w:val="16"/>
  </w:num>
  <w:num w:numId="10">
    <w:abstractNumId w:val="14"/>
  </w:num>
  <w:num w:numId="11">
    <w:abstractNumId w:val="8"/>
  </w:num>
  <w:num w:numId="12">
    <w:abstractNumId w:val="6"/>
  </w:num>
  <w:num w:numId="13">
    <w:abstractNumId w:val="11"/>
  </w:num>
  <w:num w:numId="14">
    <w:abstractNumId w:val="18"/>
  </w:num>
  <w:num w:numId="15">
    <w:abstractNumId w:val="15"/>
  </w:num>
  <w:num w:numId="16">
    <w:abstractNumId w:val="19"/>
  </w:num>
  <w:num w:numId="17">
    <w:abstractNumId w:val="0"/>
    <w:lvlOverride w:ilvl="0">
      <w:lvl w:ilvl="0">
        <w:numFmt w:val="bullet"/>
        <w:lvlText w:val=""/>
        <w:legacy w:legacy="1" w:legacySpace="0" w:legacyIndent="0"/>
        <w:lvlJc w:val="left"/>
        <w:rPr>
          <w:rFonts w:ascii="Symbol" w:hAnsi="Symbol"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3D"/>
    <w:rsid w:val="00001245"/>
    <w:rsid w:val="0000289D"/>
    <w:rsid w:val="00003B8E"/>
    <w:rsid w:val="000042E0"/>
    <w:rsid w:val="00004B6B"/>
    <w:rsid w:val="000052FD"/>
    <w:rsid w:val="000106AF"/>
    <w:rsid w:val="00014063"/>
    <w:rsid w:val="00015149"/>
    <w:rsid w:val="000167D1"/>
    <w:rsid w:val="000170B5"/>
    <w:rsid w:val="00020E95"/>
    <w:rsid w:val="000302F3"/>
    <w:rsid w:val="00032C22"/>
    <w:rsid w:val="00032DBC"/>
    <w:rsid w:val="0003397B"/>
    <w:rsid w:val="00033E3D"/>
    <w:rsid w:val="00034652"/>
    <w:rsid w:val="0003540B"/>
    <w:rsid w:val="000357CC"/>
    <w:rsid w:val="00037290"/>
    <w:rsid w:val="00040298"/>
    <w:rsid w:val="00051D73"/>
    <w:rsid w:val="000553E5"/>
    <w:rsid w:val="00055400"/>
    <w:rsid w:val="00060DAA"/>
    <w:rsid w:val="00061B17"/>
    <w:rsid w:val="00062E87"/>
    <w:rsid w:val="000631F9"/>
    <w:rsid w:val="000645DA"/>
    <w:rsid w:val="00065848"/>
    <w:rsid w:val="00065EC9"/>
    <w:rsid w:val="00066369"/>
    <w:rsid w:val="0007138D"/>
    <w:rsid w:val="00072BE4"/>
    <w:rsid w:val="000816DE"/>
    <w:rsid w:val="0008271D"/>
    <w:rsid w:val="00083A2C"/>
    <w:rsid w:val="0008578D"/>
    <w:rsid w:val="00087292"/>
    <w:rsid w:val="000902DF"/>
    <w:rsid w:val="0009788A"/>
    <w:rsid w:val="00097C95"/>
    <w:rsid w:val="000A3CD6"/>
    <w:rsid w:val="000A60E7"/>
    <w:rsid w:val="000B3228"/>
    <w:rsid w:val="000B5677"/>
    <w:rsid w:val="000B7611"/>
    <w:rsid w:val="000C4825"/>
    <w:rsid w:val="000C539A"/>
    <w:rsid w:val="000C5DF4"/>
    <w:rsid w:val="000E066E"/>
    <w:rsid w:val="000E36D3"/>
    <w:rsid w:val="000E408C"/>
    <w:rsid w:val="000E6548"/>
    <w:rsid w:val="000F16CA"/>
    <w:rsid w:val="000F235C"/>
    <w:rsid w:val="000F297A"/>
    <w:rsid w:val="000F5DCB"/>
    <w:rsid w:val="000F6A35"/>
    <w:rsid w:val="000F6DC5"/>
    <w:rsid w:val="00101596"/>
    <w:rsid w:val="00103358"/>
    <w:rsid w:val="0010418B"/>
    <w:rsid w:val="00116263"/>
    <w:rsid w:val="0011652A"/>
    <w:rsid w:val="00120EFA"/>
    <w:rsid w:val="00121407"/>
    <w:rsid w:val="00121D85"/>
    <w:rsid w:val="001247B7"/>
    <w:rsid w:val="001248AC"/>
    <w:rsid w:val="001328C7"/>
    <w:rsid w:val="00133BD4"/>
    <w:rsid w:val="00134A8C"/>
    <w:rsid w:val="001353B4"/>
    <w:rsid w:val="00135B23"/>
    <w:rsid w:val="0014254D"/>
    <w:rsid w:val="00146F17"/>
    <w:rsid w:val="00150DA2"/>
    <w:rsid w:val="00150DF6"/>
    <w:rsid w:val="001515F2"/>
    <w:rsid w:val="00151984"/>
    <w:rsid w:val="00151C42"/>
    <w:rsid w:val="0015391F"/>
    <w:rsid w:val="00153E3C"/>
    <w:rsid w:val="00155FD9"/>
    <w:rsid w:val="00160887"/>
    <w:rsid w:val="001608C7"/>
    <w:rsid w:val="001611B6"/>
    <w:rsid w:val="00161786"/>
    <w:rsid w:val="00162917"/>
    <w:rsid w:val="00166FED"/>
    <w:rsid w:val="001700CB"/>
    <w:rsid w:val="0017010C"/>
    <w:rsid w:val="00174D9A"/>
    <w:rsid w:val="001768AF"/>
    <w:rsid w:val="00186030"/>
    <w:rsid w:val="00187519"/>
    <w:rsid w:val="001917BC"/>
    <w:rsid w:val="00196246"/>
    <w:rsid w:val="001A1B10"/>
    <w:rsid w:val="001A213F"/>
    <w:rsid w:val="001A2A25"/>
    <w:rsid w:val="001A3382"/>
    <w:rsid w:val="001A4AD7"/>
    <w:rsid w:val="001A4EE8"/>
    <w:rsid w:val="001A5116"/>
    <w:rsid w:val="001A5971"/>
    <w:rsid w:val="001A5ADF"/>
    <w:rsid w:val="001A6593"/>
    <w:rsid w:val="001A6CD0"/>
    <w:rsid w:val="001A772C"/>
    <w:rsid w:val="001B2938"/>
    <w:rsid w:val="001B3834"/>
    <w:rsid w:val="001B3B45"/>
    <w:rsid w:val="001B404F"/>
    <w:rsid w:val="001B484C"/>
    <w:rsid w:val="001B4D14"/>
    <w:rsid w:val="001B57A6"/>
    <w:rsid w:val="001C4B7D"/>
    <w:rsid w:val="001C4C07"/>
    <w:rsid w:val="001D403E"/>
    <w:rsid w:val="001D5F0C"/>
    <w:rsid w:val="001D6270"/>
    <w:rsid w:val="001E0B83"/>
    <w:rsid w:val="001E2646"/>
    <w:rsid w:val="001E2F42"/>
    <w:rsid w:val="001E32F5"/>
    <w:rsid w:val="001E3CCE"/>
    <w:rsid w:val="001E5828"/>
    <w:rsid w:val="001E7683"/>
    <w:rsid w:val="001F077B"/>
    <w:rsid w:val="0020384B"/>
    <w:rsid w:val="0020528E"/>
    <w:rsid w:val="0020535A"/>
    <w:rsid w:val="002115AF"/>
    <w:rsid w:val="00214894"/>
    <w:rsid w:val="00216400"/>
    <w:rsid w:val="00216EE7"/>
    <w:rsid w:val="00217DA6"/>
    <w:rsid w:val="002306D4"/>
    <w:rsid w:val="002357BB"/>
    <w:rsid w:val="00242F63"/>
    <w:rsid w:val="00245D40"/>
    <w:rsid w:val="00251BBE"/>
    <w:rsid w:val="00251EEC"/>
    <w:rsid w:val="00253AA4"/>
    <w:rsid w:val="00255113"/>
    <w:rsid w:val="00255612"/>
    <w:rsid w:val="00256009"/>
    <w:rsid w:val="00257F1F"/>
    <w:rsid w:val="00266799"/>
    <w:rsid w:val="0027035C"/>
    <w:rsid w:val="0027202B"/>
    <w:rsid w:val="00274367"/>
    <w:rsid w:val="002768F3"/>
    <w:rsid w:val="00280052"/>
    <w:rsid w:val="00280C4F"/>
    <w:rsid w:val="002813EF"/>
    <w:rsid w:val="00282705"/>
    <w:rsid w:val="00284498"/>
    <w:rsid w:val="002865CB"/>
    <w:rsid w:val="00292205"/>
    <w:rsid w:val="0029273A"/>
    <w:rsid w:val="002929AB"/>
    <w:rsid w:val="002A1ECF"/>
    <w:rsid w:val="002A3F31"/>
    <w:rsid w:val="002A58CC"/>
    <w:rsid w:val="002A5F55"/>
    <w:rsid w:val="002B1860"/>
    <w:rsid w:val="002B4924"/>
    <w:rsid w:val="002B53D9"/>
    <w:rsid w:val="002B617E"/>
    <w:rsid w:val="002C109D"/>
    <w:rsid w:val="002C2651"/>
    <w:rsid w:val="002D406C"/>
    <w:rsid w:val="002D4A20"/>
    <w:rsid w:val="002D4D88"/>
    <w:rsid w:val="002D4E3F"/>
    <w:rsid w:val="002D66E0"/>
    <w:rsid w:val="002E1744"/>
    <w:rsid w:val="002E53DC"/>
    <w:rsid w:val="002E586F"/>
    <w:rsid w:val="002F1E81"/>
    <w:rsid w:val="002F32A9"/>
    <w:rsid w:val="002F7F51"/>
    <w:rsid w:val="00300C47"/>
    <w:rsid w:val="0030244A"/>
    <w:rsid w:val="003047D7"/>
    <w:rsid w:val="00310597"/>
    <w:rsid w:val="00310609"/>
    <w:rsid w:val="003130A7"/>
    <w:rsid w:val="00314D9A"/>
    <w:rsid w:val="003229E3"/>
    <w:rsid w:val="00324DF2"/>
    <w:rsid w:val="003268E7"/>
    <w:rsid w:val="003276E8"/>
    <w:rsid w:val="00327A3A"/>
    <w:rsid w:val="00327FFD"/>
    <w:rsid w:val="00335C1C"/>
    <w:rsid w:val="00337FC1"/>
    <w:rsid w:val="0034183E"/>
    <w:rsid w:val="00343A7D"/>
    <w:rsid w:val="00345B7D"/>
    <w:rsid w:val="00350BBD"/>
    <w:rsid w:val="00351026"/>
    <w:rsid w:val="00351225"/>
    <w:rsid w:val="00351B03"/>
    <w:rsid w:val="00354E67"/>
    <w:rsid w:val="00356A2A"/>
    <w:rsid w:val="00357CC7"/>
    <w:rsid w:val="00361DF7"/>
    <w:rsid w:val="00362C5C"/>
    <w:rsid w:val="00363186"/>
    <w:rsid w:val="00364248"/>
    <w:rsid w:val="003673FF"/>
    <w:rsid w:val="00373619"/>
    <w:rsid w:val="00373B01"/>
    <w:rsid w:val="00374937"/>
    <w:rsid w:val="00380105"/>
    <w:rsid w:val="00381BA1"/>
    <w:rsid w:val="00385E1D"/>
    <w:rsid w:val="00387750"/>
    <w:rsid w:val="00391216"/>
    <w:rsid w:val="00392618"/>
    <w:rsid w:val="0039308A"/>
    <w:rsid w:val="003935AB"/>
    <w:rsid w:val="003A1150"/>
    <w:rsid w:val="003A1A91"/>
    <w:rsid w:val="003A339F"/>
    <w:rsid w:val="003A540A"/>
    <w:rsid w:val="003B0581"/>
    <w:rsid w:val="003B07FB"/>
    <w:rsid w:val="003B3A2F"/>
    <w:rsid w:val="003B6A0B"/>
    <w:rsid w:val="003C05C7"/>
    <w:rsid w:val="003C1EEF"/>
    <w:rsid w:val="003C247F"/>
    <w:rsid w:val="003C2FE3"/>
    <w:rsid w:val="003C7A23"/>
    <w:rsid w:val="003D36ED"/>
    <w:rsid w:val="003D406D"/>
    <w:rsid w:val="003E1ACE"/>
    <w:rsid w:val="003E1D25"/>
    <w:rsid w:val="003E2160"/>
    <w:rsid w:val="003E3448"/>
    <w:rsid w:val="003E38A0"/>
    <w:rsid w:val="003E4A86"/>
    <w:rsid w:val="003F4073"/>
    <w:rsid w:val="003F4501"/>
    <w:rsid w:val="003F4DB5"/>
    <w:rsid w:val="00413BB4"/>
    <w:rsid w:val="00415087"/>
    <w:rsid w:val="00415D1A"/>
    <w:rsid w:val="0042586D"/>
    <w:rsid w:val="00431299"/>
    <w:rsid w:val="00431612"/>
    <w:rsid w:val="00436873"/>
    <w:rsid w:val="0043774C"/>
    <w:rsid w:val="004433CA"/>
    <w:rsid w:val="004449D5"/>
    <w:rsid w:val="00446FC8"/>
    <w:rsid w:val="004471A4"/>
    <w:rsid w:val="00450236"/>
    <w:rsid w:val="00451CDD"/>
    <w:rsid w:val="0045426F"/>
    <w:rsid w:val="00454FD1"/>
    <w:rsid w:val="004600C0"/>
    <w:rsid w:val="00460B73"/>
    <w:rsid w:val="004628F3"/>
    <w:rsid w:val="00464408"/>
    <w:rsid w:val="004667C7"/>
    <w:rsid w:val="00467956"/>
    <w:rsid w:val="0048412E"/>
    <w:rsid w:val="004843E5"/>
    <w:rsid w:val="00484AED"/>
    <w:rsid w:val="004860A0"/>
    <w:rsid w:val="00492C8E"/>
    <w:rsid w:val="0049313B"/>
    <w:rsid w:val="00493C90"/>
    <w:rsid w:val="00494D01"/>
    <w:rsid w:val="004A1592"/>
    <w:rsid w:val="004A4315"/>
    <w:rsid w:val="004A4567"/>
    <w:rsid w:val="004A5DB8"/>
    <w:rsid w:val="004A67AD"/>
    <w:rsid w:val="004A6A81"/>
    <w:rsid w:val="004B002F"/>
    <w:rsid w:val="004B2298"/>
    <w:rsid w:val="004B364A"/>
    <w:rsid w:val="004B724F"/>
    <w:rsid w:val="004C2AFD"/>
    <w:rsid w:val="004C2DAC"/>
    <w:rsid w:val="004C3B8E"/>
    <w:rsid w:val="004C6C29"/>
    <w:rsid w:val="004C6CBF"/>
    <w:rsid w:val="004C6DE8"/>
    <w:rsid w:val="004D0635"/>
    <w:rsid w:val="004D0B93"/>
    <w:rsid w:val="004D13D5"/>
    <w:rsid w:val="004D2030"/>
    <w:rsid w:val="004D30E2"/>
    <w:rsid w:val="004D31A2"/>
    <w:rsid w:val="004E0231"/>
    <w:rsid w:val="004E167F"/>
    <w:rsid w:val="004E2A8F"/>
    <w:rsid w:val="004E3B04"/>
    <w:rsid w:val="004E7639"/>
    <w:rsid w:val="004E7DD1"/>
    <w:rsid w:val="004F0C08"/>
    <w:rsid w:val="004F0F5D"/>
    <w:rsid w:val="004F439D"/>
    <w:rsid w:val="004F5366"/>
    <w:rsid w:val="004F6341"/>
    <w:rsid w:val="004F6911"/>
    <w:rsid w:val="004F7E25"/>
    <w:rsid w:val="005019FD"/>
    <w:rsid w:val="0050225E"/>
    <w:rsid w:val="005031AE"/>
    <w:rsid w:val="00505C07"/>
    <w:rsid w:val="0051517C"/>
    <w:rsid w:val="005151DF"/>
    <w:rsid w:val="00516341"/>
    <w:rsid w:val="00521801"/>
    <w:rsid w:val="0052343C"/>
    <w:rsid w:val="00530957"/>
    <w:rsid w:val="0053374E"/>
    <w:rsid w:val="00533AE3"/>
    <w:rsid w:val="005412E2"/>
    <w:rsid w:val="00543F9E"/>
    <w:rsid w:val="005522AD"/>
    <w:rsid w:val="00552FDD"/>
    <w:rsid w:val="005535B5"/>
    <w:rsid w:val="0055394E"/>
    <w:rsid w:val="005572EB"/>
    <w:rsid w:val="005576A3"/>
    <w:rsid w:val="00560614"/>
    <w:rsid w:val="00561945"/>
    <w:rsid w:val="005619BC"/>
    <w:rsid w:val="0056466D"/>
    <w:rsid w:val="00565386"/>
    <w:rsid w:val="00565FFA"/>
    <w:rsid w:val="0056731C"/>
    <w:rsid w:val="0057350A"/>
    <w:rsid w:val="005745EB"/>
    <w:rsid w:val="00574ED6"/>
    <w:rsid w:val="00575710"/>
    <w:rsid w:val="0057630B"/>
    <w:rsid w:val="00576E59"/>
    <w:rsid w:val="00580486"/>
    <w:rsid w:val="0058080E"/>
    <w:rsid w:val="0058394D"/>
    <w:rsid w:val="00585431"/>
    <w:rsid w:val="00596858"/>
    <w:rsid w:val="0059775D"/>
    <w:rsid w:val="005A2434"/>
    <w:rsid w:val="005A32C7"/>
    <w:rsid w:val="005A5329"/>
    <w:rsid w:val="005A6F65"/>
    <w:rsid w:val="005A7A0C"/>
    <w:rsid w:val="005B1206"/>
    <w:rsid w:val="005B2F2D"/>
    <w:rsid w:val="005B3982"/>
    <w:rsid w:val="005B5B08"/>
    <w:rsid w:val="005C3F6F"/>
    <w:rsid w:val="005C55EA"/>
    <w:rsid w:val="005C6E2F"/>
    <w:rsid w:val="005C71D9"/>
    <w:rsid w:val="005D48F5"/>
    <w:rsid w:val="005D7E3C"/>
    <w:rsid w:val="005E02C8"/>
    <w:rsid w:val="005E099C"/>
    <w:rsid w:val="005E1BB6"/>
    <w:rsid w:val="005E253F"/>
    <w:rsid w:val="005E25E1"/>
    <w:rsid w:val="005E6344"/>
    <w:rsid w:val="005F49D9"/>
    <w:rsid w:val="005F7EDF"/>
    <w:rsid w:val="006009A7"/>
    <w:rsid w:val="0060158A"/>
    <w:rsid w:val="00602604"/>
    <w:rsid w:val="00602C23"/>
    <w:rsid w:val="006030DE"/>
    <w:rsid w:val="0060553C"/>
    <w:rsid w:val="00606566"/>
    <w:rsid w:val="00610134"/>
    <w:rsid w:val="00611684"/>
    <w:rsid w:val="00613C90"/>
    <w:rsid w:val="00614232"/>
    <w:rsid w:val="006171F4"/>
    <w:rsid w:val="00617438"/>
    <w:rsid w:val="00617D0F"/>
    <w:rsid w:val="00626510"/>
    <w:rsid w:val="00630D37"/>
    <w:rsid w:val="006317D6"/>
    <w:rsid w:val="00636781"/>
    <w:rsid w:val="00640C77"/>
    <w:rsid w:val="00641949"/>
    <w:rsid w:val="00641B03"/>
    <w:rsid w:val="006449B0"/>
    <w:rsid w:val="00645F4E"/>
    <w:rsid w:val="00660FC3"/>
    <w:rsid w:val="00661984"/>
    <w:rsid w:val="00662AFA"/>
    <w:rsid w:val="00664DB8"/>
    <w:rsid w:val="00667162"/>
    <w:rsid w:val="006723A2"/>
    <w:rsid w:val="0067299F"/>
    <w:rsid w:val="0067519E"/>
    <w:rsid w:val="006758CA"/>
    <w:rsid w:val="00677B60"/>
    <w:rsid w:val="006834B4"/>
    <w:rsid w:val="006870E0"/>
    <w:rsid w:val="00691529"/>
    <w:rsid w:val="006927A1"/>
    <w:rsid w:val="00693FB3"/>
    <w:rsid w:val="006965A2"/>
    <w:rsid w:val="00697C6D"/>
    <w:rsid w:val="006A02C0"/>
    <w:rsid w:val="006A1A70"/>
    <w:rsid w:val="006A3AAC"/>
    <w:rsid w:val="006A4EF4"/>
    <w:rsid w:val="006A7949"/>
    <w:rsid w:val="006B1AEF"/>
    <w:rsid w:val="006B1DED"/>
    <w:rsid w:val="006B39DA"/>
    <w:rsid w:val="006B3CE4"/>
    <w:rsid w:val="006B6E97"/>
    <w:rsid w:val="006B7896"/>
    <w:rsid w:val="006C040B"/>
    <w:rsid w:val="006C08F3"/>
    <w:rsid w:val="006C32E1"/>
    <w:rsid w:val="006C5282"/>
    <w:rsid w:val="006C6018"/>
    <w:rsid w:val="006D339E"/>
    <w:rsid w:val="006D47ED"/>
    <w:rsid w:val="006E130C"/>
    <w:rsid w:val="006F007F"/>
    <w:rsid w:val="006F3689"/>
    <w:rsid w:val="006F3E91"/>
    <w:rsid w:val="006F4AB6"/>
    <w:rsid w:val="006F51E0"/>
    <w:rsid w:val="006F5739"/>
    <w:rsid w:val="00703BA1"/>
    <w:rsid w:val="0070451A"/>
    <w:rsid w:val="00707652"/>
    <w:rsid w:val="00710C2B"/>
    <w:rsid w:val="00711BE5"/>
    <w:rsid w:val="00712545"/>
    <w:rsid w:val="00712773"/>
    <w:rsid w:val="00712F40"/>
    <w:rsid w:val="0071308D"/>
    <w:rsid w:val="00714D97"/>
    <w:rsid w:val="00715F9D"/>
    <w:rsid w:val="007177AA"/>
    <w:rsid w:val="0072063B"/>
    <w:rsid w:val="007209A0"/>
    <w:rsid w:val="007242B4"/>
    <w:rsid w:val="007247D5"/>
    <w:rsid w:val="00724BA4"/>
    <w:rsid w:val="00724BC3"/>
    <w:rsid w:val="00724E4D"/>
    <w:rsid w:val="00725D6F"/>
    <w:rsid w:val="007338DA"/>
    <w:rsid w:val="00733F90"/>
    <w:rsid w:val="00734092"/>
    <w:rsid w:val="00735261"/>
    <w:rsid w:val="007354C1"/>
    <w:rsid w:val="007355EE"/>
    <w:rsid w:val="00735D07"/>
    <w:rsid w:val="00737D3E"/>
    <w:rsid w:val="00740486"/>
    <w:rsid w:val="0074070B"/>
    <w:rsid w:val="007421CC"/>
    <w:rsid w:val="00744B06"/>
    <w:rsid w:val="00751330"/>
    <w:rsid w:val="00751AC5"/>
    <w:rsid w:val="00755780"/>
    <w:rsid w:val="00764C06"/>
    <w:rsid w:val="007674CE"/>
    <w:rsid w:val="00767924"/>
    <w:rsid w:val="007737BC"/>
    <w:rsid w:val="00776731"/>
    <w:rsid w:val="007771DA"/>
    <w:rsid w:val="0078343A"/>
    <w:rsid w:val="0078389A"/>
    <w:rsid w:val="00783B14"/>
    <w:rsid w:val="007874F3"/>
    <w:rsid w:val="0079108B"/>
    <w:rsid w:val="007915A7"/>
    <w:rsid w:val="00795FDB"/>
    <w:rsid w:val="00796ABB"/>
    <w:rsid w:val="00797B19"/>
    <w:rsid w:val="00797E0F"/>
    <w:rsid w:val="007A1D81"/>
    <w:rsid w:val="007A6786"/>
    <w:rsid w:val="007A7AE2"/>
    <w:rsid w:val="007B291D"/>
    <w:rsid w:val="007C072E"/>
    <w:rsid w:val="007C6A83"/>
    <w:rsid w:val="007D0670"/>
    <w:rsid w:val="007D15D7"/>
    <w:rsid w:val="007D4821"/>
    <w:rsid w:val="007D4D4D"/>
    <w:rsid w:val="007D7631"/>
    <w:rsid w:val="007E6131"/>
    <w:rsid w:val="007E6414"/>
    <w:rsid w:val="007F05B6"/>
    <w:rsid w:val="007F1101"/>
    <w:rsid w:val="007F4C84"/>
    <w:rsid w:val="007F56C9"/>
    <w:rsid w:val="007F6997"/>
    <w:rsid w:val="007F730F"/>
    <w:rsid w:val="00805840"/>
    <w:rsid w:val="0081002C"/>
    <w:rsid w:val="00810F65"/>
    <w:rsid w:val="00813B32"/>
    <w:rsid w:val="00814C4C"/>
    <w:rsid w:val="0081576B"/>
    <w:rsid w:val="00815B7D"/>
    <w:rsid w:val="008206AC"/>
    <w:rsid w:val="0082390A"/>
    <w:rsid w:val="008241B1"/>
    <w:rsid w:val="008247A4"/>
    <w:rsid w:val="00825729"/>
    <w:rsid w:val="00825CEE"/>
    <w:rsid w:val="008260C4"/>
    <w:rsid w:val="0082618B"/>
    <w:rsid w:val="00827145"/>
    <w:rsid w:val="0084051F"/>
    <w:rsid w:val="00840900"/>
    <w:rsid w:val="00841E72"/>
    <w:rsid w:val="00843606"/>
    <w:rsid w:val="00846FEA"/>
    <w:rsid w:val="008477D8"/>
    <w:rsid w:val="00851A27"/>
    <w:rsid w:val="00852988"/>
    <w:rsid w:val="00854E46"/>
    <w:rsid w:val="00863989"/>
    <w:rsid w:val="00864C3C"/>
    <w:rsid w:val="00866E17"/>
    <w:rsid w:val="00867189"/>
    <w:rsid w:val="008671B9"/>
    <w:rsid w:val="00870389"/>
    <w:rsid w:val="0087392B"/>
    <w:rsid w:val="00874391"/>
    <w:rsid w:val="008757C6"/>
    <w:rsid w:val="00877AEB"/>
    <w:rsid w:val="0088788A"/>
    <w:rsid w:val="00891C75"/>
    <w:rsid w:val="00891D0B"/>
    <w:rsid w:val="0089291D"/>
    <w:rsid w:val="0089756D"/>
    <w:rsid w:val="008976A2"/>
    <w:rsid w:val="00897D59"/>
    <w:rsid w:val="008A280C"/>
    <w:rsid w:val="008A714A"/>
    <w:rsid w:val="008B4823"/>
    <w:rsid w:val="008B48C8"/>
    <w:rsid w:val="008B4EA8"/>
    <w:rsid w:val="008B54F1"/>
    <w:rsid w:val="008B788B"/>
    <w:rsid w:val="008C03D6"/>
    <w:rsid w:val="008C335E"/>
    <w:rsid w:val="008C356D"/>
    <w:rsid w:val="008C4DEC"/>
    <w:rsid w:val="008C66EF"/>
    <w:rsid w:val="008C7B49"/>
    <w:rsid w:val="008D2415"/>
    <w:rsid w:val="008D3FBB"/>
    <w:rsid w:val="008D404E"/>
    <w:rsid w:val="008D56CD"/>
    <w:rsid w:val="008D5A4A"/>
    <w:rsid w:val="008E0637"/>
    <w:rsid w:val="008E334C"/>
    <w:rsid w:val="008E5178"/>
    <w:rsid w:val="008E6C53"/>
    <w:rsid w:val="008E77DD"/>
    <w:rsid w:val="008F29D5"/>
    <w:rsid w:val="008F345C"/>
    <w:rsid w:val="008F4F96"/>
    <w:rsid w:val="008F57DD"/>
    <w:rsid w:val="008F79AF"/>
    <w:rsid w:val="008F7C64"/>
    <w:rsid w:val="009045DA"/>
    <w:rsid w:val="00904706"/>
    <w:rsid w:val="00904D2B"/>
    <w:rsid w:val="00905189"/>
    <w:rsid w:val="0090531E"/>
    <w:rsid w:val="00905D19"/>
    <w:rsid w:val="00907171"/>
    <w:rsid w:val="0090754B"/>
    <w:rsid w:val="009118DC"/>
    <w:rsid w:val="009135B1"/>
    <w:rsid w:val="00914D92"/>
    <w:rsid w:val="009172F3"/>
    <w:rsid w:val="00920799"/>
    <w:rsid w:val="00922C43"/>
    <w:rsid w:val="00924101"/>
    <w:rsid w:val="00926FDF"/>
    <w:rsid w:val="009273F3"/>
    <w:rsid w:val="00932782"/>
    <w:rsid w:val="009333A1"/>
    <w:rsid w:val="00940F1A"/>
    <w:rsid w:val="00941FA5"/>
    <w:rsid w:val="0094435D"/>
    <w:rsid w:val="00953CAA"/>
    <w:rsid w:val="00955791"/>
    <w:rsid w:val="00960D45"/>
    <w:rsid w:val="00964B06"/>
    <w:rsid w:val="009717A2"/>
    <w:rsid w:val="009723B4"/>
    <w:rsid w:val="009723EA"/>
    <w:rsid w:val="00972480"/>
    <w:rsid w:val="009728A8"/>
    <w:rsid w:val="00974873"/>
    <w:rsid w:val="00976B68"/>
    <w:rsid w:val="00981042"/>
    <w:rsid w:val="009822FC"/>
    <w:rsid w:val="0099163E"/>
    <w:rsid w:val="0099380F"/>
    <w:rsid w:val="00994A3D"/>
    <w:rsid w:val="00996138"/>
    <w:rsid w:val="00996298"/>
    <w:rsid w:val="009A04E2"/>
    <w:rsid w:val="009A059F"/>
    <w:rsid w:val="009A1BDD"/>
    <w:rsid w:val="009A3D1C"/>
    <w:rsid w:val="009A5832"/>
    <w:rsid w:val="009B38F1"/>
    <w:rsid w:val="009B4515"/>
    <w:rsid w:val="009B63C1"/>
    <w:rsid w:val="009B751D"/>
    <w:rsid w:val="009B7819"/>
    <w:rsid w:val="009C26C0"/>
    <w:rsid w:val="009D12BC"/>
    <w:rsid w:val="009D2A3C"/>
    <w:rsid w:val="009D4B27"/>
    <w:rsid w:val="009D5C11"/>
    <w:rsid w:val="009E0AA8"/>
    <w:rsid w:val="009F45C9"/>
    <w:rsid w:val="009F5A34"/>
    <w:rsid w:val="009F7230"/>
    <w:rsid w:val="009F76B8"/>
    <w:rsid w:val="00A04513"/>
    <w:rsid w:val="00A0630E"/>
    <w:rsid w:val="00A07708"/>
    <w:rsid w:val="00A12CDF"/>
    <w:rsid w:val="00A13329"/>
    <w:rsid w:val="00A14A6C"/>
    <w:rsid w:val="00A14C3D"/>
    <w:rsid w:val="00A16A89"/>
    <w:rsid w:val="00A247A9"/>
    <w:rsid w:val="00A264B8"/>
    <w:rsid w:val="00A277E3"/>
    <w:rsid w:val="00A30395"/>
    <w:rsid w:val="00A31C6E"/>
    <w:rsid w:val="00A32B19"/>
    <w:rsid w:val="00A33BAC"/>
    <w:rsid w:val="00A40A72"/>
    <w:rsid w:val="00A4223A"/>
    <w:rsid w:val="00A42665"/>
    <w:rsid w:val="00A43F10"/>
    <w:rsid w:val="00A44360"/>
    <w:rsid w:val="00A47278"/>
    <w:rsid w:val="00A478E6"/>
    <w:rsid w:val="00A50DE2"/>
    <w:rsid w:val="00A51832"/>
    <w:rsid w:val="00A52D13"/>
    <w:rsid w:val="00A53060"/>
    <w:rsid w:val="00A53161"/>
    <w:rsid w:val="00A54481"/>
    <w:rsid w:val="00A54EF6"/>
    <w:rsid w:val="00A5552D"/>
    <w:rsid w:val="00A576DA"/>
    <w:rsid w:val="00A610C3"/>
    <w:rsid w:val="00A63492"/>
    <w:rsid w:val="00A63725"/>
    <w:rsid w:val="00A64409"/>
    <w:rsid w:val="00A676F8"/>
    <w:rsid w:val="00A70023"/>
    <w:rsid w:val="00A817DB"/>
    <w:rsid w:val="00A839CD"/>
    <w:rsid w:val="00A867CD"/>
    <w:rsid w:val="00A878C7"/>
    <w:rsid w:val="00A9034F"/>
    <w:rsid w:val="00A90F38"/>
    <w:rsid w:val="00A93436"/>
    <w:rsid w:val="00A9501A"/>
    <w:rsid w:val="00A95ABA"/>
    <w:rsid w:val="00AA0BDA"/>
    <w:rsid w:val="00AA1939"/>
    <w:rsid w:val="00AA30A6"/>
    <w:rsid w:val="00AA3B3C"/>
    <w:rsid w:val="00AB1F86"/>
    <w:rsid w:val="00AB3C71"/>
    <w:rsid w:val="00AB47AE"/>
    <w:rsid w:val="00AB4D13"/>
    <w:rsid w:val="00AB683B"/>
    <w:rsid w:val="00AB7686"/>
    <w:rsid w:val="00AC191C"/>
    <w:rsid w:val="00AC57C7"/>
    <w:rsid w:val="00AD0B81"/>
    <w:rsid w:val="00AD149A"/>
    <w:rsid w:val="00AD5C18"/>
    <w:rsid w:val="00AD7341"/>
    <w:rsid w:val="00AE0FE7"/>
    <w:rsid w:val="00AE193A"/>
    <w:rsid w:val="00AE53D3"/>
    <w:rsid w:val="00AE7697"/>
    <w:rsid w:val="00AF09BD"/>
    <w:rsid w:val="00AF7BC0"/>
    <w:rsid w:val="00B000DC"/>
    <w:rsid w:val="00B0050E"/>
    <w:rsid w:val="00B04C21"/>
    <w:rsid w:val="00B05787"/>
    <w:rsid w:val="00B0614B"/>
    <w:rsid w:val="00B0651D"/>
    <w:rsid w:val="00B06E0B"/>
    <w:rsid w:val="00B07E80"/>
    <w:rsid w:val="00B112A1"/>
    <w:rsid w:val="00B1564C"/>
    <w:rsid w:val="00B1587C"/>
    <w:rsid w:val="00B24AA6"/>
    <w:rsid w:val="00B25ACE"/>
    <w:rsid w:val="00B30CC2"/>
    <w:rsid w:val="00B313DC"/>
    <w:rsid w:val="00B3184F"/>
    <w:rsid w:val="00B31DBA"/>
    <w:rsid w:val="00B32FF2"/>
    <w:rsid w:val="00B33D0C"/>
    <w:rsid w:val="00B34AE4"/>
    <w:rsid w:val="00B3513B"/>
    <w:rsid w:val="00B3518D"/>
    <w:rsid w:val="00B41D6E"/>
    <w:rsid w:val="00B424CA"/>
    <w:rsid w:val="00B42857"/>
    <w:rsid w:val="00B4565E"/>
    <w:rsid w:val="00B47937"/>
    <w:rsid w:val="00B47F00"/>
    <w:rsid w:val="00B54ECA"/>
    <w:rsid w:val="00B60060"/>
    <w:rsid w:val="00B60CB4"/>
    <w:rsid w:val="00B640B6"/>
    <w:rsid w:val="00B64AAC"/>
    <w:rsid w:val="00B654C1"/>
    <w:rsid w:val="00B67EB4"/>
    <w:rsid w:val="00B70E4F"/>
    <w:rsid w:val="00B7100F"/>
    <w:rsid w:val="00B715B2"/>
    <w:rsid w:val="00B74512"/>
    <w:rsid w:val="00B77824"/>
    <w:rsid w:val="00B77925"/>
    <w:rsid w:val="00B82D2A"/>
    <w:rsid w:val="00B86C94"/>
    <w:rsid w:val="00B87A2F"/>
    <w:rsid w:val="00B9099C"/>
    <w:rsid w:val="00B920F9"/>
    <w:rsid w:val="00B935B1"/>
    <w:rsid w:val="00B93BF3"/>
    <w:rsid w:val="00B94510"/>
    <w:rsid w:val="00BA1356"/>
    <w:rsid w:val="00BA13A7"/>
    <w:rsid w:val="00BA21E5"/>
    <w:rsid w:val="00BA26C4"/>
    <w:rsid w:val="00BA4AA7"/>
    <w:rsid w:val="00BB0553"/>
    <w:rsid w:val="00BB43D0"/>
    <w:rsid w:val="00BB589B"/>
    <w:rsid w:val="00BB5A47"/>
    <w:rsid w:val="00BC27D0"/>
    <w:rsid w:val="00BC3B10"/>
    <w:rsid w:val="00BC4E10"/>
    <w:rsid w:val="00BC55ED"/>
    <w:rsid w:val="00BD0323"/>
    <w:rsid w:val="00BD0818"/>
    <w:rsid w:val="00BD1FFA"/>
    <w:rsid w:val="00BD2972"/>
    <w:rsid w:val="00BD3258"/>
    <w:rsid w:val="00BD424E"/>
    <w:rsid w:val="00BD43DA"/>
    <w:rsid w:val="00BD4FE9"/>
    <w:rsid w:val="00BE01A9"/>
    <w:rsid w:val="00BE0801"/>
    <w:rsid w:val="00BE4F86"/>
    <w:rsid w:val="00BE52FF"/>
    <w:rsid w:val="00BE63CB"/>
    <w:rsid w:val="00BE6DB2"/>
    <w:rsid w:val="00BE7247"/>
    <w:rsid w:val="00BE7937"/>
    <w:rsid w:val="00BF08C5"/>
    <w:rsid w:val="00BF5109"/>
    <w:rsid w:val="00BF5ED8"/>
    <w:rsid w:val="00BF5F89"/>
    <w:rsid w:val="00C00272"/>
    <w:rsid w:val="00C037D8"/>
    <w:rsid w:val="00C045A8"/>
    <w:rsid w:val="00C055A0"/>
    <w:rsid w:val="00C07AC7"/>
    <w:rsid w:val="00C1012F"/>
    <w:rsid w:val="00C1073E"/>
    <w:rsid w:val="00C11B5F"/>
    <w:rsid w:val="00C12F8D"/>
    <w:rsid w:val="00C13E58"/>
    <w:rsid w:val="00C15E28"/>
    <w:rsid w:val="00C16350"/>
    <w:rsid w:val="00C16826"/>
    <w:rsid w:val="00C21136"/>
    <w:rsid w:val="00C25E20"/>
    <w:rsid w:val="00C3588E"/>
    <w:rsid w:val="00C37243"/>
    <w:rsid w:val="00C424E8"/>
    <w:rsid w:val="00C43B0C"/>
    <w:rsid w:val="00C46247"/>
    <w:rsid w:val="00C52074"/>
    <w:rsid w:val="00C52610"/>
    <w:rsid w:val="00C532FD"/>
    <w:rsid w:val="00C54717"/>
    <w:rsid w:val="00C562DC"/>
    <w:rsid w:val="00C570EC"/>
    <w:rsid w:val="00C6026A"/>
    <w:rsid w:val="00C63D4E"/>
    <w:rsid w:val="00C657A1"/>
    <w:rsid w:val="00C70512"/>
    <w:rsid w:val="00C72EED"/>
    <w:rsid w:val="00C73328"/>
    <w:rsid w:val="00C73F7B"/>
    <w:rsid w:val="00C808E0"/>
    <w:rsid w:val="00C84D9B"/>
    <w:rsid w:val="00C90213"/>
    <w:rsid w:val="00C904C8"/>
    <w:rsid w:val="00C90CED"/>
    <w:rsid w:val="00C96CF6"/>
    <w:rsid w:val="00CA0619"/>
    <w:rsid w:val="00CA0BD5"/>
    <w:rsid w:val="00CA22A1"/>
    <w:rsid w:val="00CA3346"/>
    <w:rsid w:val="00CA5217"/>
    <w:rsid w:val="00CA6E6E"/>
    <w:rsid w:val="00CB2636"/>
    <w:rsid w:val="00CB2C28"/>
    <w:rsid w:val="00CB5E01"/>
    <w:rsid w:val="00CC197B"/>
    <w:rsid w:val="00CC1EDF"/>
    <w:rsid w:val="00CC3C88"/>
    <w:rsid w:val="00CC407D"/>
    <w:rsid w:val="00CC5684"/>
    <w:rsid w:val="00CD070E"/>
    <w:rsid w:val="00CD1A49"/>
    <w:rsid w:val="00CD21E6"/>
    <w:rsid w:val="00CD2775"/>
    <w:rsid w:val="00CD3946"/>
    <w:rsid w:val="00CD5020"/>
    <w:rsid w:val="00CD58D5"/>
    <w:rsid w:val="00CD7529"/>
    <w:rsid w:val="00CE09CB"/>
    <w:rsid w:val="00CE1EF4"/>
    <w:rsid w:val="00CE41A1"/>
    <w:rsid w:val="00CE4526"/>
    <w:rsid w:val="00CE62E5"/>
    <w:rsid w:val="00CE7250"/>
    <w:rsid w:val="00CE79CB"/>
    <w:rsid w:val="00CF1D87"/>
    <w:rsid w:val="00CF4122"/>
    <w:rsid w:val="00D04191"/>
    <w:rsid w:val="00D045C9"/>
    <w:rsid w:val="00D0612F"/>
    <w:rsid w:val="00D10BF8"/>
    <w:rsid w:val="00D12932"/>
    <w:rsid w:val="00D139E5"/>
    <w:rsid w:val="00D13B42"/>
    <w:rsid w:val="00D21597"/>
    <w:rsid w:val="00D21F35"/>
    <w:rsid w:val="00D26056"/>
    <w:rsid w:val="00D26602"/>
    <w:rsid w:val="00D31351"/>
    <w:rsid w:val="00D428DA"/>
    <w:rsid w:val="00D42B2D"/>
    <w:rsid w:val="00D45062"/>
    <w:rsid w:val="00D55629"/>
    <w:rsid w:val="00D5752C"/>
    <w:rsid w:val="00D60B32"/>
    <w:rsid w:val="00D617CA"/>
    <w:rsid w:val="00D65F07"/>
    <w:rsid w:val="00D71F29"/>
    <w:rsid w:val="00D72193"/>
    <w:rsid w:val="00D7377D"/>
    <w:rsid w:val="00D77463"/>
    <w:rsid w:val="00D779D6"/>
    <w:rsid w:val="00D77FBA"/>
    <w:rsid w:val="00D81894"/>
    <w:rsid w:val="00D8245D"/>
    <w:rsid w:val="00D8272A"/>
    <w:rsid w:val="00D85F21"/>
    <w:rsid w:val="00D95AB3"/>
    <w:rsid w:val="00DA02B7"/>
    <w:rsid w:val="00DA0A04"/>
    <w:rsid w:val="00DA5796"/>
    <w:rsid w:val="00DA608E"/>
    <w:rsid w:val="00DA6C1F"/>
    <w:rsid w:val="00DB2DBB"/>
    <w:rsid w:val="00DB42EA"/>
    <w:rsid w:val="00DB4FD3"/>
    <w:rsid w:val="00DB707B"/>
    <w:rsid w:val="00DC3199"/>
    <w:rsid w:val="00DC3F0E"/>
    <w:rsid w:val="00DD08C1"/>
    <w:rsid w:val="00DE29E0"/>
    <w:rsid w:val="00DE43CA"/>
    <w:rsid w:val="00DE49C7"/>
    <w:rsid w:val="00DE553F"/>
    <w:rsid w:val="00DE64EC"/>
    <w:rsid w:val="00DE7C3D"/>
    <w:rsid w:val="00DF0D21"/>
    <w:rsid w:val="00DF14BA"/>
    <w:rsid w:val="00DF5204"/>
    <w:rsid w:val="00DF53F1"/>
    <w:rsid w:val="00DF6205"/>
    <w:rsid w:val="00DF6BB4"/>
    <w:rsid w:val="00E003CC"/>
    <w:rsid w:val="00E016CD"/>
    <w:rsid w:val="00E02328"/>
    <w:rsid w:val="00E03D0D"/>
    <w:rsid w:val="00E04FBE"/>
    <w:rsid w:val="00E0686A"/>
    <w:rsid w:val="00E07221"/>
    <w:rsid w:val="00E13485"/>
    <w:rsid w:val="00E17898"/>
    <w:rsid w:val="00E20129"/>
    <w:rsid w:val="00E21016"/>
    <w:rsid w:val="00E216A9"/>
    <w:rsid w:val="00E22742"/>
    <w:rsid w:val="00E2454E"/>
    <w:rsid w:val="00E25DF3"/>
    <w:rsid w:val="00E314AE"/>
    <w:rsid w:val="00E33C7F"/>
    <w:rsid w:val="00E33C95"/>
    <w:rsid w:val="00E33F36"/>
    <w:rsid w:val="00E34833"/>
    <w:rsid w:val="00E372A2"/>
    <w:rsid w:val="00E42772"/>
    <w:rsid w:val="00E42B80"/>
    <w:rsid w:val="00E43CE1"/>
    <w:rsid w:val="00E44071"/>
    <w:rsid w:val="00E45BCB"/>
    <w:rsid w:val="00E5057B"/>
    <w:rsid w:val="00E506E4"/>
    <w:rsid w:val="00E52880"/>
    <w:rsid w:val="00E537F9"/>
    <w:rsid w:val="00E53DF0"/>
    <w:rsid w:val="00E54266"/>
    <w:rsid w:val="00E55068"/>
    <w:rsid w:val="00E61597"/>
    <w:rsid w:val="00E61F93"/>
    <w:rsid w:val="00E62A53"/>
    <w:rsid w:val="00E63EBA"/>
    <w:rsid w:val="00E648BB"/>
    <w:rsid w:val="00E651A8"/>
    <w:rsid w:val="00E66E31"/>
    <w:rsid w:val="00E70A6E"/>
    <w:rsid w:val="00E71DDC"/>
    <w:rsid w:val="00E73D8D"/>
    <w:rsid w:val="00E7432D"/>
    <w:rsid w:val="00E748FD"/>
    <w:rsid w:val="00E76920"/>
    <w:rsid w:val="00E7764E"/>
    <w:rsid w:val="00E829AB"/>
    <w:rsid w:val="00E8345D"/>
    <w:rsid w:val="00E83B32"/>
    <w:rsid w:val="00E84304"/>
    <w:rsid w:val="00EA4555"/>
    <w:rsid w:val="00EB02AB"/>
    <w:rsid w:val="00EB0CF1"/>
    <w:rsid w:val="00EB115B"/>
    <w:rsid w:val="00EC1EF5"/>
    <w:rsid w:val="00EC42E2"/>
    <w:rsid w:val="00ED0543"/>
    <w:rsid w:val="00ED0D34"/>
    <w:rsid w:val="00ED3C49"/>
    <w:rsid w:val="00ED6480"/>
    <w:rsid w:val="00EE0830"/>
    <w:rsid w:val="00EE0E4D"/>
    <w:rsid w:val="00EE4ECF"/>
    <w:rsid w:val="00EF25BE"/>
    <w:rsid w:val="00EF4258"/>
    <w:rsid w:val="00EF71BA"/>
    <w:rsid w:val="00F015C5"/>
    <w:rsid w:val="00F023F3"/>
    <w:rsid w:val="00F0289E"/>
    <w:rsid w:val="00F03C93"/>
    <w:rsid w:val="00F04983"/>
    <w:rsid w:val="00F04BD5"/>
    <w:rsid w:val="00F05C36"/>
    <w:rsid w:val="00F10D1C"/>
    <w:rsid w:val="00F12EB6"/>
    <w:rsid w:val="00F140AA"/>
    <w:rsid w:val="00F1472D"/>
    <w:rsid w:val="00F15347"/>
    <w:rsid w:val="00F16CD9"/>
    <w:rsid w:val="00F20027"/>
    <w:rsid w:val="00F21CCF"/>
    <w:rsid w:val="00F220C5"/>
    <w:rsid w:val="00F23D70"/>
    <w:rsid w:val="00F23DF8"/>
    <w:rsid w:val="00F300F0"/>
    <w:rsid w:val="00F30243"/>
    <w:rsid w:val="00F3263C"/>
    <w:rsid w:val="00F3792A"/>
    <w:rsid w:val="00F41065"/>
    <w:rsid w:val="00F41CE4"/>
    <w:rsid w:val="00F427D4"/>
    <w:rsid w:val="00F52241"/>
    <w:rsid w:val="00F53BC2"/>
    <w:rsid w:val="00F53DC6"/>
    <w:rsid w:val="00F56B61"/>
    <w:rsid w:val="00F57717"/>
    <w:rsid w:val="00F57CB4"/>
    <w:rsid w:val="00F62CF7"/>
    <w:rsid w:val="00F67676"/>
    <w:rsid w:val="00F71227"/>
    <w:rsid w:val="00F72E2D"/>
    <w:rsid w:val="00F72FDA"/>
    <w:rsid w:val="00F73BBD"/>
    <w:rsid w:val="00F7692E"/>
    <w:rsid w:val="00F76FB5"/>
    <w:rsid w:val="00F84352"/>
    <w:rsid w:val="00F84975"/>
    <w:rsid w:val="00F868B0"/>
    <w:rsid w:val="00F9129C"/>
    <w:rsid w:val="00F9318A"/>
    <w:rsid w:val="00F96E75"/>
    <w:rsid w:val="00F977F1"/>
    <w:rsid w:val="00FA04B4"/>
    <w:rsid w:val="00FA17A2"/>
    <w:rsid w:val="00FA1C1A"/>
    <w:rsid w:val="00FA41A2"/>
    <w:rsid w:val="00FA6E68"/>
    <w:rsid w:val="00FA72E3"/>
    <w:rsid w:val="00FA76E4"/>
    <w:rsid w:val="00FB17E6"/>
    <w:rsid w:val="00FB2885"/>
    <w:rsid w:val="00FB440D"/>
    <w:rsid w:val="00FB798D"/>
    <w:rsid w:val="00FC0568"/>
    <w:rsid w:val="00FC09B7"/>
    <w:rsid w:val="00FC1686"/>
    <w:rsid w:val="00FC633E"/>
    <w:rsid w:val="00FC6343"/>
    <w:rsid w:val="00FD2C02"/>
    <w:rsid w:val="00FD6F4F"/>
    <w:rsid w:val="00FD7D3E"/>
    <w:rsid w:val="00FE09ED"/>
    <w:rsid w:val="00FE110E"/>
    <w:rsid w:val="00FE653C"/>
    <w:rsid w:val="00FE7CF3"/>
    <w:rsid w:val="00FF0B52"/>
    <w:rsid w:val="00FF1175"/>
    <w:rsid w:val="00FF206A"/>
    <w:rsid w:val="00FF2794"/>
    <w:rsid w:val="00FF38B6"/>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67BDD0-70E9-42CB-8671-931390B6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3D"/>
    <w:rPr>
      <w:sz w:val="24"/>
      <w:szCs w:val="24"/>
    </w:rPr>
  </w:style>
  <w:style w:type="paragraph" w:styleId="1">
    <w:name w:val="heading 1"/>
    <w:basedOn w:val="a"/>
    <w:next w:val="a"/>
    <w:link w:val="10"/>
    <w:uiPriority w:val="9"/>
    <w:qFormat/>
    <w:rsid w:val="00E372A2"/>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A33BAC"/>
    <w:pPr>
      <w:keepNext/>
      <w:tabs>
        <w:tab w:val="left" w:pos="2565"/>
      </w:tabs>
      <w:spacing w:before="120" w:after="120" w:line="320" w:lineRule="exact"/>
      <w:ind w:firstLine="510"/>
      <w:jc w:val="center"/>
      <w:outlineLvl w:val="1"/>
    </w:pPr>
    <w:rPr>
      <w:b/>
      <w:noProof/>
    </w:rPr>
  </w:style>
  <w:style w:type="paragraph" w:styleId="3">
    <w:name w:val="heading 3"/>
    <w:basedOn w:val="a"/>
    <w:next w:val="a"/>
    <w:link w:val="30"/>
    <w:uiPriority w:val="9"/>
    <w:qFormat/>
    <w:rsid w:val="001D5F0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D48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C3D"/>
    <w:pPr>
      <w:autoSpaceDE w:val="0"/>
      <w:autoSpaceDN w:val="0"/>
      <w:adjustRightInd w:val="0"/>
    </w:pPr>
    <w:rPr>
      <w:color w:val="000000"/>
      <w:sz w:val="24"/>
      <w:szCs w:val="24"/>
    </w:rPr>
  </w:style>
  <w:style w:type="character" w:customStyle="1" w:styleId="20">
    <w:name w:val="Заголовок 2 Знак"/>
    <w:basedOn w:val="a0"/>
    <w:link w:val="2"/>
    <w:rsid w:val="00A33BAC"/>
    <w:rPr>
      <w:b/>
      <w:noProof/>
      <w:sz w:val="24"/>
      <w:szCs w:val="24"/>
    </w:rPr>
  </w:style>
  <w:style w:type="paragraph" w:styleId="a3">
    <w:name w:val="Body Text"/>
    <w:basedOn w:val="a"/>
    <w:link w:val="a4"/>
    <w:rsid w:val="00A14C3D"/>
    <w:pPr>
      <w:jc w:val="both"/>
    </w:pPr>
    <w:rPr>
      <w:rFonts w:ascii="Times New Roman CYR" w:hAnsi="Times New Roman CYR"/>
      <w:szCs w:val="20"/>
    </w:rPr>
  </w:style>
  <w:style w:type="character" w:styleId="a5">
    <w:name w:val="annotation reference"/>
    <w:basedOn w:val="a0"/>
    <w:uiPriority w:val="99"/>
    <w:semiHidden/>
    <w:rsid w:val="00E372A2"/>
    <w:rPr>
      <w:sz w:val="16"/>
      <w:szCs w:val="16"/>
    </w:rPr>
  </w:style>
  <w:style w:type="paragraph" w:styleId="a6">
    <w:name w:val="annotation text"/>
    <w:basedOn w:val="a"/>
    <w:link w:val="a7"/>
    <w:uiPriority w:val="99"/>
    <w:semiHidden/>
    <w:rsid w:val="00E372A2"/>
    <w:rPr>
      <w:sz w:val="20"/>
      <w:szCs w:val="20"/>
    </w:rPr>
  </w:style>
  <w:style w:type="paragraph" w:styleId="a8">
    <w:name w:val="Balloon Text"/>
    <w:basedOn w:val="a"/>
    <w:link w:val="a9"/>
    <w:uiPriority w:val="99"/>
    <w:semiHidden/>
    <w:rsid w:val="00E372A2"/>
    <w:rPr>
      <w:rFonts w:ascii="Tahoma" w:hAnsi="Tahoma" w:cs="Tahoma"/>
      <w:sz w:val="16"/>
      <w:szCs w:val="16"/>
    </w:rPr>
  </w:style>
  <w:style w:type="paragraph" w:styleId="21">
    <w:name w:val="Body Text Indent 2"/>
    <w:basedOn w:val="a"/>
    <w:link w:val="22"/>
    <w:rsid w:val="00E372A2"/>
    <w:pPr>
      <w:spacing w:after="120" w:line="480" w:lineRule="auto"/>
      <w:ind w:left="283"/>
    </w:pPr>
  </w:style>
  <w:style w:type="paragraph" w:styleId="31">
    <w:name w:val="Body Text 3"/>
    <w:basedOn w:val="a"/>
    <w:link w:val="32"/>
    <w:rsid w:val="00E372A2"/>
    <w:pPr>
      <w:spacing w:after="120"/>
    </w:pPr>
    <w:rPr>
      <w:sz w:val="16"/>
      <w:szCs w:val="16"/>
    </w:rPr>
  </w:style>
  <w:style w:type="paragraph" w:customStyle="1" w:styleId="ConsNormal">
    <w:name w:val="ConsNormal"/>
    <w:link w:val="ConsNormal0"/>
    <w:rsid w:val="00E372A2"/>
    <w:pPr>
      <w:ind w:firstLine="720"/>
    </w:pPr>
    <w:rPr>
      <w:rFonts w:ascii="Arial" w:hAnsi="Arial"/>
      <w:snapToGrid w:val="0"/>
    </w:rPr>
  </w:style>
  <w:style w:type="paragraph" w:styleId="33">
    <w:name w:val="Body Text Indent 3"/>
    <w:basedOn w:val="a"/>
    <w:link w:val="34"/>
    <w:rsid w:val="00E372A2"/>
    <w:pPr>
      <w:spacing w:after="120"/>
      <w:ind w:left="283"/>
    </w:pPr>
    <w:rPr>
      <w:sz w:val="16"/>
      <w:szCs w:val="16"/>
    </w:rPr>
  </w:style>
  <w:style w:type="character" w:customStyle="1" w:styleId="ConsNormal0">
    <w:name w:val="ConsNormal Знак"/>
    <w:basedOn w:val="a0"/>
    <w:link w:val="ConsNormal"/>
    <w:rsid w:val="00E372A2"/>
    <w:rPr>
      <w:rFonts w:ascii="Arial" w:hAnsi="Arial"/>
      <w:snapToGrid w:val="0"/>
      <w:lang w:val="ru-RU" w:eastAsia="ru-RU" w:bidi="ar-SA"/>
    </w:rPr>
  </w:style>
  <w:style w:type="paragraph" w:styleId="aa">
    <w:name w:val="Title"/>
    <w:basedOn w:val="a"/>
    <w:link w:val="ab"/>
    <w:qFormat/>
    <w:rsid w:val="00602604"/>
    <w:pPr>
      <w:jc w:val="center"/>
    </w:pPr>
    <w:rPr>
      <w:rFonts w:ascii="Arial" w:hAnsi="Arial"/>
      <w:b/>
      <w:i/>
      <w:szCs w:val="20"/>
    </w:rPr>
  </w:style>
  <w:style w:type="paragraph" w:styleId="11">
    <w:name w:val="toc 1"/>
    <w:basedOn w:val="a"/>
    <w:next w:val="a"/>
    <w:autoRedefine/>
    <w:uiPriority w:val="39"/>
    <w:qFormat/>
    <w:rsid w:val="00D95AB3"/>
    <w:pPr>
      <w:tabs>
        <w:tab w:val="right" w:leader="dot" w:pos="9605"/>
      </w:tabs>
      <w:ind w:firstLine="180"/>
    </w:pPr>
  </w:style>
  <w:style w:type="paragraph" w:styleId="23">
    <w:name w:val="toc 2"/>
    <w:basedOn w:val="a"/>
    <w:next w:val="a"/>
    <w:autoRedefine/>
    <w:uiPriority w:val="39"/>
    <w:qFormat/>
    <w:rsid w:val="00280C4F"/>
    <w:pPr>
      <w:tabs>
        <w:tab w:val="left" w:pos="1100"/>
        <w:tab w:val="right" w:leader="dot" w:pos="9605"/>
      </w:tabs>
    </w:pPr>
    <w:rPr>
      <w:sz w:val="22"/>
      <w:szCs w:val="22"/>
    </w:rPr>
  </w:style>
  <w:style w:type="character" w:styleId="ac">
    <w:name w:val="Hyperlink"/>
    <w:basedOn w:val="a0"/>
    <w:uiPriority w:val="99"/>
    <w:rsid w:val="00580486"/>
    <w:rPr>
      <w:color w:val="0000FF"/>
      <w:u w:val="single"/>
    </w:rPr>
  </w:style>
  <w:style w:type="paragraph" w:styleId="ad">
    <w:name w:val="footer"/>
    <w:basedOn w:val="a"/>
    <w:link w:val="ae"/>
    <w:uiPriority w:val="99"/>
    <w:rsid w:val="00580486"/>
    <w:pPr>
      <w:tabs>
        <w:tab w:val="center" w:pos="4677"/>
        <w:tab w:val="right" w:pos="9355"/>
      </w:tabs>
    </w:pPr>
  </w:style>
  <w:style w:type="character" w:styleId="af">
    <w:name w:val="page number"/>
    <w:basedOn w:val="a0"/>
    <w:rsid w:val="00580486"/>
  </w:style>
  <w:style w:type="paragraph" w:customStyle="1" w:styleId="210">
    <w:name w:val="Основной текст 21"/>
    <w:basedOn w:val="a"/>
    <w:rsid w:val="0050225E"/>
    <w:pPr>
      <w:widowControl w:val="0"/>
      <w:jc w:val="center"/>
    </w:pPr>
    <w:rPr>
      <w:szCs w:val="20"/>
    </w:rPr>
  </w:style>
  <w:style w:type="paragraph" w:customStyle="1" w:styleId="u">
    <w:name w:val="u"/>
    <w:basedOn w:val="a"/>
    <w:rsid w:val="00B30CC2"/>
    <w:pPr>
      <w:ind w:firstLine="390"/>
      <w:jc w:val="both"/>
    </w:pPr>
    <w:rPr>
      <w:color w:val="000000"/>
    </w:rPr>
  </w:style>
  <w:style w:type="paragraph" w:styleId="af0">
    <w:name w:val="List Paragraph"/>
    <w:basedOn w:val="a"/>
    <w:uiPriority w:val="34"/>
    <w:qFormat/>
    <w:rsid w:val="00B30CC2"/>
    <w:pPr>
      <w:spacing w:before="60" w:after="60"/>
      <w:ind w:left="720"/>
      <w:contextualSpacing/>
      <w:jc w:val="both"/>
    </w:pPr>
    <w:rPr>
      <w:rFonts w:ascii="Arial" w:hAnsi="Arial"/>
      <w:sz w:val="20"/>
    </w:rPr>
  </w:style>
  <w:style w:type="paragraph" w:customStyle="1" w:styleId="unip">
    <w:name w:val="unip"/>
    <w:basedOn w:val="a"/>
    <w:rsid w:val="00B30CC2"/>
    <w:pPr>
      <w:jc w:val="both"/>
    </w:pPr>
    <w:rPr>
      <w:color w:val="000000"/>
    </w:rPr>
  </w:style>
  <w:style w:type="paragraph" w:styleId="35">
    <w:name w:val="toc 3"/>
    <w:basedOn w:val="a"/>
    <w:next w:val="a"/>
    <w:autoRedefine/>
    <w:uiPriority w:val="39"/>
    <w:unhideWhenUsed/>
    <w:qFormat/>
    <w:rsid w:val="00561945"/>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561945"/>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561945"/>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561945"/>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561945"/>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561945"/>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561945"/>
    <w:pPr>
      <w:spacing w:after="100" w:line="276" w:lineRule="auto"/>
      <w:ind w:left="1760"/>
    </w:pPr>
    <w:rPr>
      <w:rFonts w:ascii="Calibri" w:hAnsi="Calibri"/>
      <w:sz w:val="22"/>
      <w:szCs w:val="22"/>
    </w:rPr>
  </w:style>
  <w:style w:type="paragraph" w:styleId="af1">
    <w:name w:val="Body Text Indent"/>
    <w:basedOn w:val="a"/>
    <w:link w:val="af2"/>
    <w:rsid w:val="00373619"/>
    <w:pPr>
      <w:spacing w:after="120"/>
      <w:ind w:left="283"/>
    </w:pPr>
  </w:style>
  <w:style w:type="character" w:customStyle="1" w:styleId="af2">
    <w:name w:val="Основной текст с отступом Знак"/>
    <w:basedOn w:val="a0"/>
    <w:link w:val="af1"/>
    <w:rsid w:val="00373619"/>
    <w:rPr>
      <w:sz w:val="24"/>
      <w:szCs w:val="24"/>
    </w:rPr>
  </w:style>
  <w:style w:type="paragraph" w:customStyle="1" w:styleId="ConsPlusNormal">
    <w:name w:val="ConsPlusNormal"/>
    <w:rsid w:val="00C12F8D"/>
    <w:pPr>
      <w:autoSpaceDE w:val="0"/>
      <w:autoSpaceDN w:val="0"/>
      <w:adjustRightInd w:val="0"/>
      <w:ind w:firstLine="720"/>
    </w:pPr>
    <w:rPr>
      <w:rFonts w:ascii="Arial" w:hAnsi="Arial" w:cs="Arial"/>
    </w:rPr>
  </w:style>
  <w:style w:type="character" w:customStyle="1" w:styleId="30">
    <w:name w:val="Заголовок 3 Знак"/>
    <w:basedOn w:val="a0"/>
    <w:link w:val="3"/>
    <w:uiPriority w:val="9"/>
    <w:rsid w:val="001D5F0C"/>
    <w:rPr>
      <w:rFonts w:ascii="Cambria" w:eastAsia="Times New Roman" w:hAnsi="Cambria" w:cs="Times New Roman"/>
      <w:b/>
      <w:bCs/>
      <w:sz w:val="26"/>
      <w:szCs w:val="26"/>
    </w:rPr>
  </w:style>
  <w:style w:type="character" w:styleId="af3">
    <w:name w:val="FollowedHyperlink"/>
    <w:basedOn w:val="a0"/>
    <w:uiPriority w:val="99"/>
    <w:rsid w:val="00813B32"/>
    <w:rPr>
      <w:color w:val="800080"/>
      <w:u w:val="single"/>
    </w:rPr>
  </w:style>
  <w:style w:type="paragraph" w:styleId="af4">
    <w:name w:val="annotation subject"/>
    <w:basedOn w:val="a6"/>
    <w:next w:val="a6"/>
    <w:link w:val="af5"/>
    <w:semiHidden/>
    <w:rsid w:val="002D4D88"/>
    <w:rPr>
      <w:b/>
      <w:bCs/>
    </w:rPr>
  </w:style>
  <w:style w:type="table" w:styleId="af6">
    <w:name w:val="Table Grid"/>
    <w:basedOn w:val="a1"/>
    <w:uiPriority w:val="59"/>
    <w:rsid w:val="002D4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аполнение таблиц"/>
    <w:basedOn w:val="a"/>
    <w:rsid w:val="002D4D88"/>
    <w:pPr>
      <w:widowControl w:val="0"/>
    </w:pPr>
    <w:rPr>
      <w:color w:val="000000"/>
      <w:sz w:val="18"/>
      <w:szCs w:val="20"/>
    </w:rPr>
  </w:style>
  <w:style w:type="paragraph" w:styleId="HTML">
    <w:name w:val="HTML Preformatted"/>
    <w:basedOn w:val="a"/>
    <w:link w:val="HTML0"/>
    <w:uiPriority w:val="99"/>
    <w:rsid w:val="00A44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A44360"/>
    <w:rPr>
      <w:rFonts w:ascii="Courier New" w:hAnsi="Courier New" w:cs="Courier New"/>
      <w:color w:val="000000"/>
      <w:sz w:val="18"/>
      <w:szCs w:val="18"/>
    </w:rPr>
  </w:style>
  <w:style w:type="paragraph" w:customStyle="1" w:styleId="af8">
    <w:name w:val="Заголовок статьи"/>
    <w:basedOn w:val="a"/>
    <w:next w:val="a"/>
    <w:uiPriority w:val="99"/>
    <w:rsid w:val="00A44360"/>
    <w:pPr>
      <w:autoSpaceDE w:val="0"/>
      <w:autoSpaceDN w:val="0"/>
      <w:adjustRightInd w:val="0"/>
      <w:ind w:left="1612" w:hanging="892"/>
      <w:jc w:val="both"/>
    </w:pPr>
    <w:rPr>
      <w:rFonts w:ascii="Arial" w:eastAsia="Calibri" w:hAnsi="Arial" w:cs="Arial"/>
      <w:lang w:eastAsia="en-US"/>
    </w:rPr>
  </w:style>
  <w:style w:type="paragraph" w:customStyle="1" w:styleId="ConsPlusNonformat">
    <w:name w:val="ConsPlusNonformat"/>
    <w:rsid w:val="00A44360"/>
    <w:pPr>
      <w:autoSpaceDE w:val="0"/>
      <w:autoSpaceDN w:val="0"/>
      <w:adjustRightInd w:val="0"/>
    </w:pPr>
    <w:rPr>
      <w:rFonts w:ascii="Courier New" w:eastAsia="Calibri" w:hAnsi="Courier New" w:cs="Courier New"/>
      <w:lang w:eastAsia="en-US"/>
    </w:rPr>
  </w:style>
  <w:style w:type="paragraph" w:styleId="af9">
    <w:name w:val="Document Map"/>
    <w:basedOn w:val="a"/>
    <w:link w:val="afa"/>
    <w:uiPriority w:val="99"/>
    <w:unhideWhenUsed/>
    <w:rsid w:val="00C00272"/>
    <w:rPr>
      <w:rFonts w:ascii="Tahoma" w:hAnsi="Tahoma" w:cs="Tahoma"/>
      <w:sz w:val="16"/>
      <w:szCs w:val="16"/>
    </w:rPr>
  </w:style>
  <w:style w:type="character" w:customStyle="1" w:styleId="afa">
    <w:name w:val="Схема документа Знак"/>
    <w:basedOn w:val="a0"/>
    <w:link w:val="af9"/>
    <w:uiPriority w:val="99"/>
    <w:rsid w:val="00C00272"/>
    <w:rPr>
      <w:rFonts w:ascii="Tahoma" w:hAnsi="Tahoma" w:cs="Tahoma"/>
      <w:sz w:val="16"/>
      <w:szCs w:val="16"/>
    </w:rPr>
  </w:style>
  <w:style w:type="character" w:customStyle="1" w:styleId="a4">
    <w:name w:val="Основной текст Знак"/>
    <w:basedOn w:val="a0"/>
    <w:link w:val="a3"/>
    <w:rsid w:val="003D406D"/>
    <w:rPr>
      <w:rFonts w:ascii="Times New Roman CYR" w:hAnsi="Times New Roman CYR"/>
      <w:sz w:val="24"/>
    </w:rPr>
  </w:style>
  <w:style w:type="paragraph" w:styleId="24">
    <w:name w:val="Body Text 2"/>
    <w:basedOn w:val="a"/>
    <w:link w:val="25"/>
    <w:uiPriority w:val="99"/>
    <w:unhideWhenUsed/>
    <w:rsid w:val="00E70A6E"/>
    <w:pPr>
      <w:spacing w:after="120" w:line="480" w:lineRule="auto"/>
    </w:pPr>
  </w:style>
  <w:style w:type="character" w:customStyle="1" w:styleId="25">
    <w:name w:val="Основной текст 2 Знак"/>
    <w:basedOn w:val="a0"/>
    <w:link w:val="24"/>
    <w:uiPriority w:val="99"/>
    <w:rsid w:val="00E70A6E"/>
    <w:rPr>
      <w:sz w:val="24"/>
      <w:szCs w:val="24"/>
    </w:rPr>
  </w:style>
  <w:style w:type="paragraph" w:customStyle="1" w:styleId="211">
    <w:name w:val="Основной текст 21"/>
    <w:basedOn w:val="a"/>
    <w:rsid w:val="00CC3C88"/>
    <w:pPr>
      <w:ind w:firstLine="567"/>
      <w:jc w:val="both"/>
    </w:pPr>
    <w:rPr>
      <w:szCs w:val="20"/>
    </w:rPr>
  </w:style>
  <w:style w:type="paragraph" w:styleId="afb">
    <w:name w:val="Normal (Web)"/>
    <w:basedOn w:val="a"/>
    <w:uiPriority w:val="99"/>
    <w:unhideWhenUsed/>
    <w:rsid w:val="00015149"/>
    <w:pPr>
      <w:spacing w:before="144" w:after="288"/>
    </w:pPr>
  </w:style>
  <w:style w:type="character" w:customStyle="1" w:styleId="22">
    <w:name w:val="Основной текст с отступом 2 Знак"/>
    <w:basedOn w:val="a0"/>
    <w:link w:val="21"/>
    <w:rsid w:val="00FF206A"/>
    <w:rPr>
      <w:sz w:val="24"/>
      <w:szCs w:val="24"/>
    </w:rPr>
  </w:style>
  <w:style w:type="character" w:customStyle="1" w:styleId="34">
    <w:name w:val="Основной текст с отступом 3 Знак"/>
    <w:basedOn w:val="a0"/>
    <w:link w:val="33"/>
    <w:rsid w:val="009118DC"/>
    <w:rPr>
      <w:sz w:val="16"/>
      <w:szCs w:val="16"/>
    </w:rPr>
  </w:style>
  <w:style w:type="paragraph" w:styleId="afc">
    <w:name w:val="header"/>
    <w:basedOn w:val="a"/>
    <w:link w:val="afd"/>
    <w:uiPriority w:val="99"/>
    <w:rsid w:val="004D0635"/>
    <w:pPr>
      <w:tabs>
        <w:tab w:val="center" w:pos="4677"/>
        <w:tab w:val="right" w:pos="9355"/>
      </w:tabs>
    </w:pPr>
  </w:style>
  <w:style w:type="character" w:customStyle="1" w:styleId="afd">
    <w:name w:val="Верхний колонтитул Знак"/>
    <w:basedOn w:val="a0"/>
    <w:link w:val="afc"/>
    <w:uiPriority w:val="99"/>
    <w:rsid w:val="004D0635"/>
    <w:rPr>
      <w:sz w:val="24"/>
      <w:szCs w:val="24"/>
    </w:rPr>
  </w:style>
  <w:style w:type="character" w:customStyle="1" w:styleId="10">
    <w:name w:val="Заголовок 1 Знак"/>
    <w:basedOn w:val="a0"/>
    <w:link w:val="1"/>
    <w:uiPriority w:val="9"/>
    <w:rsid w:val="009A059F"/>
    <w:rPr>
      <w:rFonts w:ascii="Arial" w:hAnsi="Arial" w:cs="Arial"/>
      <w:b/>
      <w:bCs/>
      <w:kern w:val="32"/>
      <w:sz w:val="32"/>
      <w:szCs w:val="32"/>
    </w:rPr>
  </w:style>
  <w:style w:type="character" w:customStyle="1" w:styleId="a7">
    <w:name w:val="Текст примечания Знак"/>
    <w:basedOn w:val="a0"/>
    <w:link w:val="a6"/>
    <w:uiPriority w:val="99"/>
    <w:semiHidden/>
    <w:rsid w:val="009A059F"/>
  </w:style>
  <w:style w:type="character" w:customStyle="1" w:styleId="a9">
    <w:name w:val="Текст выноски Знак"/>
    <w:basedOn w:val="a0"/>
    <w:link w:val="a8"/>
    <w:uiPriority w:val="99"/>
    <w:semiHidden/>
    <w:rsid w:val="009A059F"/>
    <w:rPr>
      <w:rFonts w:ascii="Tahoma" w:hAnsi="Tahoma" w:cs="Tahoma"/>
      <w:sz w:val="16"/>
      <w:szCs w:val="16"/>
    </w:rPr>
  </w:style>
  <w:style w:type="character" w:customStyle="1" w:styleId="32">
    <w:name w:val="Основной текст 3 Знак"/>
    <w:basedOn w:val="a0"/>
    <w:link w:val="31"/>
    <w:rsid w:val="009A059F"/>
    <w:rPr>
      <w:sz w:val="16"/>
      <w:szCs w:val="16"/>
    </w:rPr>
  </w:style>
  <w:style w:type="character" w:customStyle="1" w:styleId="ab">
    <w:name w:val="Название Знак"/>
    <w:basedOn w:val="a0"/>
    <w:link w:val="aa"/>
    <w:rsid w:val="009A059F"/>
    <w:rPr>
      <w:rFonts w:ascii="Arial" w:hAnsi="Arial"/>
      <w:b/>
      <w:i/>
      <w:sz w:val="24"/>
    </w:rPr>
  </w:style>
  <w:style w:type="character" w:customStyle="1" w:styleId="ae">
    <w:name w:val="Нижний колонтитул Знак"/>
    <w:basedOn w:val="a0"/>
    <w:link w:val="ad"/>
    <w:uiPriority w:val="99"/>
    <w:rsid w:val="009A059F"/>
    <w:rPr>
      <w:sz w:val="24"/>
      <w:szCs w:val="24"/>
    </w:rPr>
  </w:style>
  <w:style w:type="character" w:customStyle="1" w:styleId="af5">
    <w:name w:val="Тема примечания Знак"/>
    <w:basedOn w:val="a7"/>
    <w:link w:val="af4"/>
    <w:semiHidden/>
    <w:rsid w:val="009A059F"/>
    <w:rPr>
      <w:b/>
      <w:bCs/>
    </w:rPr>
  </w:style>
  <w:style w:type="paragraph" w:styleId="afe">
    <w:name w:val="Revision"/>
    <w:hidden/>
    <w:uiPriority w:val="99"/>
    <w:semiHidden/>
    <w:rsid w:val="00891C75"/>
    <w:rPr>
      <w:sz w:val="24"/>
      <w:szCs w:val="24"/>
    </w:rPr>
  </w:style>
  <w:style w:type="paragraph" w:styleId="aff">
    <w:name w:val="TOC Heading"/>
    <w:basedOn w:val="1"/>
    <w:next w:val="a"/>
    <w:uiPriority w:val="39"/>
    <w:semiHidden/>
    <w:unhideWhenUsed/>
    <w:qFormat/>
    <w:rsid w:val="007242B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font5">
    <w:name w:val="font5"/>
    <w:basedOn w:val="a"/>
    <w:rsid w:val="007242B4"/>
    <w:pPr>
      <w:spacing w:before="100" w:beforeAutospacing="1" w:after="100" w:afterAutospacing="1"/>
    </w:pPr>
    <w:rPr>
      <w:rFonts w:ascii="Calibri" w:hAnsi="Calibri"/>
      <w:color w:val="000000"/>
    </w:rPr>
  </w:style>
  <w:style w:type="paragraph" w:customStyle="1" w:styleId="xl63">
    <w:name w:val="xl63"/>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7242B4"/>
    <w:pPr>
      <w:spacing w:before="100" w:beforeAutospacing="1" w:after="100" w:afterAutospacing="1"/>
      <w:textAlignment w:val="top"/>
    </w:pPr>
  </w:style>
  <w:style w:type="paragraph" w:customStyle="1" w:styleId="xl67">
    <w:name w:val="xl67"/>
    <w:basedOn w:val="a"/>
    <w:rsid w:val="007242B4"/>
    <w:pPr>
      <w:spacing w:before="100" w:beforeAutospacing="1" w:after="100" w:afterAutospacing="1"/>
      <w:textAlignment w:val="top"/>
    </w:pPr>
  </w:style>
  <w:style w:type="paragraph" w:customStyle="1" w:styleId="xl68">
    <w:name w:val="xl68"/>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724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242B4"/>
    <w:pPr>
      <w:spacing w:before="100" w:beforeAutospacing="1" w:after="100" w:afterAutospacing="1"/>
      <w:jc w:val="center"/>
      <w:textAlignment w:val="top"/>
    </w:pPr>
    <w:rPr>
      <w:sz w:val="44"/>
      <w:szCs w:val="44"/>
    </w:rPr>
  </w:style>
  <w:style w:type="paragraph" w:customStyle="1" w:styleId="xl73">
    <w:name w:val="xl73"/>
    <w:basedOn w:val="a"/>
    <w:rsid w:val="007242B4"/>
    <w:pPr>
      <w:spacing w:before="100" w:beforeAutospacing="1" w:after="100" w:afterAutospacing="1"/>
      <w:jc w:val="center"/>
      <w:textAlignment w:val="top"/>
    </w:pPr>
  </w:style>
  <w:style w:type="paragraph" w:customStyle="1" w:styleId="xl74">
    <w:name w:val="xl74"/>
    <w:basedOn w:val="a"/>
    <w:rsid w:val="007242B4"/>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5">
    <w:name w:val="xl75"/>
    <w:basedOn w:val="a"/>
    <w:rsid w:val="007242B4"/>
    <w:pPr>
      <w:pBdr>
        <w:top w:val="single" w:sz="4" w:space="0" w:color="auto"/>
        <w:bottom w:val="single" w:sz="4" w:space="0" w:color="auto"/>
      </w:pBdr>
      <w:spacing w:before="100" w:beforeAutospacing="1" w:after="100" w:afterAutospacing="1"/>
      <w:jc w:val="center"/>
      <w:textAlignment w:val="top"/>
    </w:pPr>
  </w:style>
  <w:style w:type="paragraph" w:customStyle="1" w:styleId="xl76">
    <w:name w:val="xl76"/>
    <w:basedOn w:val="a"/>
    <w:rsid w:val="007242B4"/>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40">
    <w:name w:val="Заголовок 4 Знак"/>
    <w:basedOn w:val="a0"/>
    <w:link w:val="4"/>
    <w:semiHidden/>
    <w:rsid w:val="005D48F5"/>
    <w:rPr>
      <w:rFonts w:asciiTheme="majorHAnsi" w:eastAsiaTheme="majorEastAsia" w:hAnsiTheme="majorHAnsi" w:cstheme="majorBidi"/>
      <w:i/>
      <w:iCs/>
      <w:color w:val="365F91" w:themeColor="accent1" w:themeShade="BF"/>
      <w:sz w:val="24"/>
      <w:szCs w:val="24"/>
    </w:rPr>
  </w:style>
  <w:style w:type="paragraph" w:customStyle="1" w:styleId="BodyText31">
    <w:name w:val="Body Text 31"/>
    <w:basedOn w:val="a"/>
    <w:rsid w:val="005D48F5"/>
    <w:pPr>
      <w:widowControl w:val="0"/>
      <w:suppressAutoHyphens/>
    </w:pPr>
    <w:rPr>
      <w:szCs w:val="20"/>
      <w:lang w:eastAsia="ar-SA"/>
    </w:rPr>
  </w:style>
  <w:style w:type="paragraph" w:customStyle="1" w:styleId="ConsPlusCell">
    <w:name w:val="ConsPlusCell"/>
    <w:rsid w:val="00FA04B4"/>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1185">
      <w:bodyDiv w:val="1"/>
      <w:marLeft w:val="0"/>
      <w:marRight w:val="0"/>
      <w:marTop w:val="0"/>
      <w:marBottom w:val="0"/>
      <w:divBdr>
        <w:top w:val="none" w:sz="0" w:space="0" w:color="auto"/>
        <w:left w:val="none" w:sz="0" w:space="0" w:color="auto"/>
        <w:bottom w:val="none" w:sz="0" w:space="0" w:color="auto"/>
        <w:right w:val="none" w:sz="0" w:space="0" w:color="auto"/>
      </w:divBdr>
    </w:div>
    <w:div w:id="263192785">
      <w:bodyDiv w:val="1"/>
      <w:marLeft w:val="0"/>
      <w:marRight w:val="0"/>
      <w:marTop w:val="0"/>
      <w:marBottom w:val="0"/>
      <w:divBdr>
        <w:top w:val="none" w:sz="0" w:space="0" w:color="auto"/>
        <w:left w:val="none" w:sz="0" w:space="0" w:color="auto"/>
        <w:bottom w:val="none" w:sz="0" w:space="0" w:color="auto"/>
        <w:right w:val="none" w:sz="0" w:space="0" w:color="auto"/>
      </w:divBdr>
    </w:div>
    <w:div w:id="347485453">
      <w:bodyDiv w:val="1"/>
      <w:marLeft w:val="0"/>
      <w:marRight w:val="0"/>
      <w:marTop w:val="0"/>
      <w:marBottom w:val="0"/>
      <w:divBdr>
        <w:top w:val="none" w:sz="0" w:space="0" w:color="auto"/>
        <w:left w:val="none" w:sz="0" w:space="0" w:color="auto"/>
        <w:bottom w:val="none" w:sz="0" w:space="0" w:color="auto"/>
        <w:right w:val="none" w:sz="0" w:space="0" w:color="auto"/>
      </w:divBdr>
    </w:div>
    <w:div w:id="1224760162">
      <w:bodyDiv w:val="1"/>
      <w:marLeft w:val="0"/>
      <w:marRight w:val="0"/>
      <w:marTop w:val="0"/>
      <w:marBottom w:val="0"/>
      <w:divBdr>
        <w:top w:val="none" w:sz="0" w:space="0" w:color="auto"/>
        <w:left w:val="none" w:sz="0" w:space="0" w:color="auto"/>
        <w:bottom w:val="none" w:sz="0" w:space="0" w:color="auto"/>
        <w:right w:val="none" w:sz="0" w:space="0" w:color="auto"/>
      </w:divBdr>
    </w:div>
    <w:div w:id="1400009348">
      <w:bodyDiv w:val="1"/>
      <w:marLeft w:val="0"/>
      <w:marRight w:val="0"/>
      <w:marTop w:val="0"/>
      <w:marBottom w:val="0"/>
      <w:divBdr>
        <w:top w:val="none" w:sz="0" w:space="0" w:color="auto"/>
        <w:left w:val="none" w:sz="0" w:space="0" w:color="auto"/>
        <w:bottom w:val="none" w:sz="0" w:space="0" w:color="auto"/>
        <w:right w:val="none" w:sz="0" w:space="0" w:color="auto"/>
      </w:divBdr>
    </w:div>
    <w:div w:id="1641690551">
      <w:bodyDiv w:val="1"/>
      <w:marLeft w:val="0"/>
      <w:marRight w:val="0"/>
      <w:marTop w:val="0"/>
      <w:marBottom w:val="0"/>
      <w:divBdr>
        <w:top w:val="none" w:sz="0" w:space="0" w:color="auto"/>
        <w:left w:val="none" w:sz="0" w:space="0" w:color="auto"/>
        <w:bottom w:val="none" w:sz="0" w:space="0" w:color="auto"/>
        <w:right w:val="none" w:sz="0" w:space="0" w:color="auto"/>
      </w:divBdr>
    </w:div>
    <w:div w:id="19248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972;fld=134;dst=100391" TargetMode="External"/><Relationship Id="rId13" Type="http://schemas.openxmlformats.org/officeDocument/2006/relationships/hyperlink" Target="http://sprbuh.systecs.ru/uchet/ps/schet_41.html" TargetMode="External"/><Relationship Id="rId18" Type="http://schemas.openxmlformats.org/officeDocument/2006/relationships/hyperlink" Target="consultantplus://offline/ref=328C7C06CA66B4B07496EF6D15C74FE737683FA40EF9817A698C7D14685057C6D887BB2C8047B071uCl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2034;fld=134;dst=101072" TargetMode="External"/><Relationship Id="rId17" Type="http://schemas.openxmlformats.org/officeDocument/2006/relationships/hyperlink" Target="consultantplus://offline/ref=328C7C06CA66B4B07496EF6D15C74FE737683FA40EF9817A698C7D14685057C6D887BB2C8047B071uCl7L" TargetMode="External"/><Relationship Id="rId2" Type="http://schemas.openxmlformats.org/officeDocument/2006/relationships/numbering" Target="numbering.xml"/><Relationship Id="rId16" Type="http://schemas.openxmlformats.org/officeDocument/2006/relationships/hyperlink" Target="consultantplus://offline/ref=328C7C06CA66B4B07496EF6D15C74FE737683FA40EF9817A698C7D14685057C6D887BB2C8047B071uCl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6303;fld=134;dst=100254" TargetMode="External"/><Relationship Id="rId5" Type="http://schemas.openxmlformats.org/officeDocument/2006/relationships/webSettings" Target="webSettings.xml"/><Relationship Id="rId15" Type="http://schemas.openxmlformats.org/officeDocument/2006/relationships/hyperlink" Target="consultantplus://offline/ref=328C7C06CA66B4B07496EF6D15C74FE737683FA40EF9817A698C7D14685057C6D887BB2C8047B072uCl4L" TargetMode="External"/><Relationship Id="rId10" Type="http://schemas.openxmlformats.org/officeDocument/2006/relationships/hyperlink" Target="consultantplus://offline/main?base=LAW;n=26303;fld=134;dst=1001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7972;fld=134;dst=102599" TargetMode="External"/><Relationship Id="rId14" Type="http://schemas.openxmlformats.org/officeDocument/2006/relationships/hyperlink" Target="http://sprbuh.systecs.ru/uchet/ps/schet_00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CD31-FA62-49B0-9B4B-86A12AEF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11709</Words>
  <Characters>96819</Characters>
  <Application>Microsoft Office Word</Application>
  <DocSecurity>0</DocSecurity>
  <Lines>806</Lines>
  <Paragraphs>216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фкг</Company>
  <LinksUpToDate>false</LinksUpToDate>
  <CharactersWithSpaces>108312</CharactersWithSpaces>
  <SharedDoc>false</SharedDoc>
  <HLinks>
    <vt:vector size="1038" baseType="variant">
      <vt:variant>
        <vt:i4>3211370</vt:i4>
      </vt:variant>
      <vt:variant>
        <vt:i4>972</vt:i4>
      </vt:variant>
      <vt:variant>
        <vt:i4>0</vt:i4>
      </vt:variant>
      <vt:variant>
        <vt:i4>5</vt:i4>
      </vt:variant>
      <vt:variant>
        <vt:lpwstr>consultantplus://offline/main?base=LAW;n=111058;fld=134;dst=100082</vt:lpwstr>
      </vt:variant>
      <vt:variant>
        <vt:lpwstr/>
      </vt:variant>
      <vt:variant>
        <vt:i4>3145830</vt:i4>
      </vt:variant>
      <vt:variant>
        <vt:i4>969</vt:i4>
      </vt:variant>
      <vt:variant>
        <vt:i4>0</vt:i4>
      </vt:variant>
      <vt:variant>
        <vt:i4>5</vt:i4>
      </vt:variant>
      <vt:variant>
        <vt:lpwstr>consultantplus://offline/main?base=LAW;n=107299;fld=134;dst=100069</vt:lpwstr>
      </vt:variant>
      <vt:variant>
        <vt:lpwstr/>
      </vt:variant>
      <vt:variant>
        <vt:i4>3473518</vt:i4>
      </vt:variant>
      <vt:variant>
        <vt:i4>966</vt:i4>
      </vt:variant>
      <vt:variant>
        <vt:i4>0</vt:i4>
      </vt:variant>
      <vt:variant>
        <vt:i4>5</vt:i4>
      </vt:variant>
      <vt:variant>
        <vt:lpwstr>consultantplus://offline/main?base=LAW;n=107302;fld=134;dst=100045</vt:lpwstr>
      </vt:variant>
      <vt:variant>
        <vt:lpwstr/>
      </vt:variant>
      <vt:variant>
        <vt:i4>3407979</vt:i4>
      </vt:variant>
      <vt:variant>
        <vt:i4>963</vt:i4>
      </vt:variant>
      <vt:variant>
        <vt:i4>0</vt:i4>
      </vt:variant>
      <vt:variant>
        <vt:i4>5</vt:i4>
      </vt:variant>
      <vt:variant>
        <vt:lpwstr>consultantplus://offline/main?base=LAW;n=107300;fld=134;dst=100236</vt:lpwstr>
      </vt:variant>
      <vt:variant>
        <vt:lpwstr/>
      </vt:variant>
      <vt:variant>
        <vt:i4>3407982</vt:i4>
      </vt:variant>
      <vt:variant>
        <vt:i4>960</vt:i4>
      </vt:variant>
      <vt:variant>
        <vt:i4>0</vt:i4>
      </vt:variant>
      <vt:variant>
        <vt:i4>5</vt:i4>
      </vt:variant>
      <vt:variant>
        <vt:lpwstr>consultantplus://offline/main?base=LAW;n=107302;fld=134;dst=100044</vt:lpwstr>
      </vt:variant>
      <vt:variant>
        <vt:lpwstr/>
      </vt:variant>
      <vt:variant>
        <vt:i4>3932261</vt:i4>
      </vt:variant>
      <vt:variant>
        <vt:i4>957</vt:i4>
      </vt:variant>
      <vt:variant>
        <vt:i4>0</vt:i4>
      </vt:variant>
      <vt:variant>
        <vt:i4>5</vt:i4>
      </vt:variant>
      <vt:variant>
        <vt:lpwstr>consultantplus://offline/main?base=LAW;n=103394;fld=134;dst=100091</vt:lpwstr>
      </vt:variant>
      <vt:variant>
        <vt:lpwstr/>
      </vt:variant>
      <vt:variant>
        <vt:i4>3866734</vt:i4>
      </vt:variant>
      <vt:variant>
        <vt:i4>954</vt:i4>
      </vt:variant>
      <vt:variant>
        <vt:i4>0</vt:i4>
      </vt:variant>
      <vt:variant>
        <vt:i4>5</vt:i4>
      </vt:variant>
      <vt:variant>
        <vt:lpwstr>consultantplus://offline/main?base=LAW;n=103394;fld=134;dst=100026</vt:lpwstr>
      </vt:variant>
      <vt:variant>
        <vt:lpwstr/>
      </vt:variant>
      <vt:variant>
        <vt:i4>3932261</vt:i4>
      </vt:variant>
      <vt:variant>
        <vt:i4>951</vt:i4>
      </vt:variant>
      <vt:variant>
        <vt:i4>0</vt:i4>
      </vt:variant>
      <vt:variant>
        <vt:i4>5</vt:i4>
      </vt:variant>
      <vt:variant>
        <vt:lpwstr>consultantplus://offline/main?base=LAW;n=103394;fld=134;dst=100091</vt:lpwstr>
      </vt:variant>
      <vt:variant>
        <vt:lpwstr/>
      </vt:variant>
      <vt:variant>
        <vt:i4>3407968</vt:i4>
      </vt:variant>
      <vt:variant>
        <vt:i4>948</vt:i4>
      </vt:variant>
      <vt:variant>
        <vt:i4>0</vt:i4>
      </vt:variant>
      <vt:variant>
        <vt:i4>5</vt:i4>
      </vt:variant>
      <vt:variant>
        <vt:lpwstr>consultantplus://offline/main?base=LAW;n=110038;fld=134;dst=100020</vt:lpwstr>
      </vt:variant>
      <vt:variant>
        <vt:lpwstr/>
      </vt:variant>
      <vt:variant>
        <vt:i4>3407971</vt:i4>
      </vt:variant>
      <vt:variant>
        <vt:i4>945</vt:i4>
      </vt:variant>
      <vt:variant>
        <vt:i4>0</vt:i4>
      </vt:variant>
      <vt:variant>
        <vt:i4>5</vt:i4>
      </vt:variant>
      <vt:variant>
        <vt:lpwstr>consultantplus://offline/main?base=LAW;n=111060;fld=134;dst=100195</vt:lpwstr>
      </vt:variant>
      <vt:variant>
        <vt:lpwstr/>
      </vt:variant>
      <vt:variant>
        <vt:i4>3539050</vt:i4>
      </vt:variant>
      <vt:variant>
        <vt:i4>942</vt:i4>
      </vt:variant>
      <vt:variant>
        <vt:i4>0</vt:i4>
      </vt:variant>
      <vt:variant>
        <vt:i4>5</vt:i4>
      </vt:variant>
      <vt:variant>
        <vt:lpwstr>consultantplus://offline/main?base=LAW;n=111060;fld=134;dst=100107</vt:lpwstr>
      </vt:variant>
      <vt:variant>
        <vt:lpwstr/>
      </vt:variant>
      <vt:variant>
        <vt:i4>3997800</vt:i4>
      </vt:variant>
      <vt:variant>
        <vt:i4>939</vt:i4>
      </vt:variant>
      <vt:variant>
        <vt:i4>0</vt:i4>
      </vt:variant>
      <vt:variant>
        <vt:i4>5</vt:i4>
      </vt:variant>
      <vt:variant>
        <vt:lpwstr>consultantplus://offline/main?base=LAW;n=107972;fld=134;dst=101993</vt:lpwstr>
      </vt:variant>
      <vt:variant>
        <vt:lpwstr/>
      </vt:variant>
      <vt:variant>
        <vt:i4>3145835</vt:i4>
      </vt:variant>
      <vt:variant>
        <vt:i4>936</vt:i4>
      </vt:variant>
      <vt:variant>
        <vt:i4>0</vt:i4>
      </vt:variant>
      <vt:variant>
        <vt:i4>5</vt:i4>
      </vt:variant>
      <vt:variant>
        <vt:lpwstr>consultantplus://offline/main?base=LAW;n=107972;fld=134;dst=102493</vt:lpwstr>
      </vt:variant>
      <vt:variant>
        <vt:lpwstr/>
      </vt:variant>
      <vt:variant>
        <vt:i4>3539043</vt:i4>
      </vt:variant>
      <vt:variant>
        <vt:i4>933</vt:i4>
      </vt:variant>
      <vt:variant>
        <vt:i4>0</vt:i4>
      </vt:variant>
      <vt:variant>
        <vt:i4>5</vt:i4>
      </vt:variant>
      <vt:variant>
        <vt:lpwstr>consultantplus://offline/main?base=LAW;n=94221;fld=134;dst=1404</vt:lpwstr>
      </vt:variant>
      <vt:variant>
        <vt:lpwstr/>
      </vt:variant>
      <vt:variant>
        <vt:i4>73924688</vt:i4>
      </vt:variant>
      <vt:variant>
        <vt:i4>930</vt:i4>
      </vt:variant>
      <vt:variant>
        <vt:i4>0</vt:i4>
      </vt:variant>
      <vt:variant>
        <vt:i4>5</vt:i4>
      </vt:variant>
      <vt:variant>
        <vt:lpwstr>http://sprbuh.systecs.ru/uchet/ps/schet_002.html</vt:lpwstr>
      </vt:variant>
      <vt:variant>
        <vt:lpwstr>принятые на ответственное хранение</vt:lpwstr>
      </vt:variant>
      <vt:variant>
        <vt:i4>2031715</vt:i4>
      </vt:variant>
      <vt:variant>
        <vt:i4>927</vt:i4>
      </vt:variant>
      <vt:variant>
        <vt:i4>0</vt:i4>
      </vt:variant>
      <vt:variant>
        <vt:i4>5</vt:i4>
      </vt:variant>
      <vt:variant>
        <vt:lpwstr>http://sprbuh.systecs.ru/uchet/ps/schet_41.html</vt:lpwstr>
      </vt:variant>
      <vt:variant>
        <vt:lpwstr/>
      </vt:variant>
      <vt:variant>
        <vt:i4>3407977</vt:i4>
      </vt:variant>
      <vt:variant>
        <vt:i4>924</vt:i4>
      </vt:variant>
      <vt:variant>
        <vt:i4>0</vt:i4>
      </vt:variant>
      <vt:variant>
        <vt:i4>5</vt:i4>
      </vt:variant>
      <vt:variant>
        <vt:lpwstr>consultantplus://offline/main?base=LAW;n=102034;fld=134;dst=101072</vt:lpwstr>
      </vt:variant>
      <vt:variant>
        <vt:lpwstr/>
      </vt:variant>
      <vt:variant>
        <vt:i4>720981</vt:i4>
      </vt:variant>
      <vt:variant>
        <vt:i4>921</vt:i4>
      </vt:variant>
      <vt:variant>
        <vt:i4>0</vt:i4>
      </vt:variant>
      <vt:variant>
        <vt:i4>5</vt:i4>
      </vt:variant>
      <vt:variant>
        <vt:lpwstr>consultantplus://offline/main?base=LAW;n=26303;fld=134;dst=100254</vt:lpwstr>
      </vt:variant>
      <vt:variant>
        <vt:lpwstr/>
      </vt:variant>
      <vt:variant>
        <vt:i4>524374</vt:i4>
      </vt:variant>
      <vt:variant>
        <vt:i4>918</vt:i4>
      </vt:variant>
      <vt:variant>
        <vt:i4>0</vt:i4>
      </vt:variant>
      <vt:variant>
        <vt:i4>5</vt:i4>
      </vt:variant>
      <vt:variant>
        <vt:lpwstr>consultantplus://offline/main?base=LAW;n=26303;fld=134;dst=100168</vt:lpwstr>
      </vt:variant>
      <vt:variant>
        <vt:lpwstr/>
      </vt:variant>
      <vt:variant>
        <vt:i4>3866731</vt:i4>
      </vt:variant>
      <vt:variant>
        <vt:i4>915</vt:i4>
      </vt:variant>
      <vt:variant>
        <vt:i4>0</vt:i4>
      </vt:variant>
      <vt:variant>
        <vt:i4>5</vt:i4>
      </vt:variant>
      <vt:variant>
        <vt:lpwstr>consultantplus://offline/main?base=LAW;n=107972;fld=134;dst=102599</vt:lpwstr>
      </vt:variant>
      <vt:variant>
        <vt:lpwstr/>
      </vt:variant>
      <vt:variant>
        <vt:i4>3473513</vt:i4>
      </vt:variant>
      <vt:variant>
        <vt:i4>912</vt:i4>
      </vt:variant>
      <vt:variant>
        <vt:i4>0</vt:i4>
      </vt:variant>
      <vt:variant>
        <vt:i4>5</vt:i4>
      </vt:variant>
      <vt:variant>
        <vt:lpwstr>consultantplus://offline/main?base=LAW;n=107972;fld=134;dst=100391</vt:lpwstr>
      </vt:variant>
      <vt:variant>
        <vt:lpwstr/>
      </vt:variant>
      <vt:variant>
        <vt:i4>655441</vt:i4>
      </vt:variant>
      <vt:variant>
        <vt:i4>909</vt:i4>
      </vt:variant>
      <vt:variant>
        <vt:i4>0</vt:i4>
      </vt:variant>
      <vt:variant>
        <vt:i4>5</vt:i4>
      </vt:variant>
      <vt:variant>
        <vt:lpwstr>consultantplus://offline/main?base=LAW;n=42520;fld=134;dst=100071</vt:lpwstr>
      </vt:variant>
      <vt:variant>
        <vt:lpwstr/>
      </vt:variant>
      <vt:variant>
        <vt:i4>1245237</vt:i4>
      </vt:variant>
      <vt:variant>
        <vt:i4>902</vt:i4>
      </vt:variant>
      <vt:variant>
        <vt:i4>0</vt:i4>
      </vt:variant>
      <vt:variant>
        <vt:i4>5</vt:i4>
      </vt:variant>
      <vt:variant>
        <vt:lpwstr/>
      </vt:variant>
      <vt:variant>
        <vt:lpwstr>_Toc310612714</vt:lpwstr>
      </vt:variant>
      <vt:variant>
        <vt:i4>1245237</vt:i4>
      </vt:variant>
      <vt:variant>
        <vt:i4>896</vt:i4>
      </vt:variant>
      <vt:variant>
        <vt:i4>0</vt:i4>
      </vt:variant>
      <vt:variant>
        <vt:i4>5</vt:i4>
      </vt:variant>
      <vt:variant>
        <vt:lpwstr/>
      </vt:variant>
      <vt:variant>
        <vt:lpwstr>_Toc310612713</vt:lpwstr>
      </vt:variant>
      <vt:variant>
        <vt:i4>1245237</vt:i4>
      </vt:variant>
      <vt:variant>
        <vt:i4>890</vt:i4>
      </vt:variant>
      <vt:variant>
        <vt:i4>0</vt:i4>
      </vt:variant>
      <vt:variant>
        <vt:i4>5</vt:i4>
      </vt:variant>
      <vt:variant>
        <vt:lpwstr/>
      </vt:variant>
      <vt:variant>
        <vt:lpwstr>_Toc310612712</vt:lpwstr>
      </vt:variant>
      <vt:variant>
        <vt:i4>1245237</vt:i4>
      </vt:variant>
      <vt:variant>
        <vt:i4>884</vt:i4>
      </vt:variant>
      <vt:variant>
        <vt:i4>0</vt:i4>
      </vt:variant>
      <vt:variant>
        <vt:i4>5</vt:i4>
      </vt:variant>
      <vt:variant>
        <vt:lpwstr/>
      </vt:variant>
      <vt:variant>
        <vt:lpwstr>_Toc310612711</vt:lpwstr>
      </vt:variant>
      <vt:variant>
        <vt:i4>1245237</vt:i4>
      </vt:variant>
      <vt:variant>
        <vt:i4>878</vt:i4>
      </vt:variant>
      <vt:variant>
        <vt:i4>0</vt:i4>
      </vt:variant>
      <vt:variant>
        <vt:i4>5</vt:i4>
      </vt:variant>
      <vt:variant>
        <vt:lpwstr/>
      </vt:variant>
      <vt:variant>
        <vt:lpwstr>_Toc310612710</vt:lpwstr>
      </vt:variant>
      <vt:variant>
        <vt:i4>1179701</vt:i4>
      </vt:variant>
      <vt:variant>
        <vt:i4>872</vt:i4>
      </vt:variant>
      <vt:variant>
        <vt:i4>0</vt:i4>
      </vt:variant>
      <vt:variant>
        <vt:i4>5</vt:i4>
      </vt:variant>
      <vt:variant>
        <vt:lpwstr/>
      </vt:variant>
      <vt:variant>
        <vt:lpwstr>_Toc310612709</vt:lpwstr>
      </vt:variant>
      <vt:variant>
        <vt:i4>1179701</vt:i4>
      </vt:variant>
      <vt:variant>
        <vt:i4>866</vt:i4>
      </vt:variant>
      <vt:variant>
        <vt:i4>0</vt:i4>
      </vt:variant>
      <vt:variant>
        <vt:i4>5</vt:i4>
      </vt:variant>
      <vt:variant>
        <vt:lpwstr/>
      </vt:variant>
      <vt:variant>
        <vt:lpwstr>_Toc310612708</vt:lpwstr>
      </vt:variant>
      <vt:variant>
        <vt:i4>1179701</vt:i4>
      </vt:variant>
      <vt:variant>
        <vt:i4>860</vt:i4>
      </vt:variant>
      <vt:variant>
        <vt:i4>0</vt:i4>
      </vt:variant>
      <vt:variant>
        <vt:i4>5</vt:i4>
      </vt:variant>
      <vt:variant>
        <vt:lpwstr/>
      </vt:variant>
      <vt:variant>
        <vt:lpwstr>_Toc310612707</vt:lpwstr>
      </vt:variant>
      <vt:variant>
        <vt:i4>1179701</vt:i4>
      </vt:variant>
      <vt:variant>
        <vt:i4>854</vt:i4>
      </vt:variant>
      <vt:variant>
        <vt:i4>0</vt:i4>
      </vt:variant>
      <vt:variant>
        <vt:i4>5</vt:i4>
      </vt:variant>
      <vt:variant>
        <vt:lpwstr/>
      </vt:variant>
      <vt:variant>
        <vt:lpwstr>_Toc310612706</vt:lpwstr>
      </vt:variant>
      <vt:variant>
        <vt:i4>1179701</vt:i4>
      </vt:variant>
      <vt:variant>
        <vt:i4>848</vt:i4>
      </vt:variant>
      <vt:variant>
        <vt:i4>0</vt:i4>
      </vt:variant>
      <vt:variant>
        <vt:i4>5</vt:i4>
      </vt:variant>
      <vt:variant>
        <vt:lpwstr/>
      </vt:variant>
      <vt:variant>
        <vt:lpwstr>_Toc310612705</vt:lpwstr>
      </vt:variant>
      <vt:variant>
        <vt:i4>1179701</vt:i4>
      </vt:variant>
      <vt:variant>
        <vt:i4>842</vt:i4>
      </vt:variant>
      <vt:variant>
        <vt:i4>0</vt:i4>
      </vt:variant>
      <vt:variant>
        <vt:i4>5</vt:i4>
      </vt:variant>
      <vt:variant>
        <vt:lpwstr/>
      </vt:variant>
      <vt:variant>
        <vt:lpwstr>_Toc310612704</vt:lpwstr>
      </vt:variant>
      <vt:variant>
        <vt:i4>1179701</vt:i4>
      </vt:variant>
      <vt:variant>
        <vt:i4>836</vt:i4>
      </vt:variant>
      <vt:variant>
        <vt:i4>0</vt:i4>
      </vt:variant>
      <vt:variant>
        <vt:i4>5</vt:i4>
      </vt:variant>
      <vt:variant>
        <vt:lpwstr/>
      </vt:variant>
      <vt:variant>
        <vt:lpwstr>_Toc310612703</vt:lpwstr>
      </vt:variant>
      <vt:variant>
        <vt:i4>1179701</vt:i4>
      </vt:variant>
      <vt:variant>
        <vt:i4>830</vt:i4>
      </vt:variant>
      <vt:variant>
        <vt:i4>0</vt:i4>
      </vt:variant>
      <vt:variant>
        <vt:i4>5</vt:i4>
      </vt:variant>
      <vt:variant>
        <vt:lpwstr/>
      </vt:variant>
      <vt:variant>
        <vt:lpwstr>_Toc310612702</vt:lpwstr>
      </vt:variant>
      <vt:variant>
        <vt:i4>1179701</vt:i4>
      </vt:variant>
      <vt:variant>
        <vt:i4>824</vt:i4>
      </vt:variant>
      <vt:variant>
        <vt:i4>0</vt:i4>
      </vt:variant>
      <vt:variant>
        <vt:i4>5</vt:i4>
      </vt:variant>
      <vt:variant>
        <vt:lpwstr/>
      </vt:variant>
      <vt:variant>
        <vt:lpwstr>_Toc310612701</vt:lpwstr>
      </vt:variant>
      <vt:variant>
        <vt:i4>1179701</vt:i4>
      </vt:variant>
      <vt:variant>
        <vt:i4>818</vt:i4>
      </vt:variant>
      <vt:variant>
        <vt:i4>0</vt:i4>
      </vt:variant>
      <vt:variant>
        <vt:i4>5</vt:i4>
      </vt:variant>
      <vt:variant>
        <vt:lpwstr/>
      </vt:variant>
      <vt:variant>
        <vt:lpwstr>_Toc310612700</vt:lpwstr>
      </vt:variant>
      <vt:variant>
        <vt:i4>1769524</vt:i4>
      </vt:variant>
      <vt:variant>
        <vt:i4>812</vt:i4>
      </vt:variant>
      <vt:variant>
        <vt:i4>0</vt:i4>
      </vt:variant>
      <vt:variant>
        <vt:i4>5</vt:i4>
      </vt:variant>
      <vt:variant>
        <vt:lpwstr/>
      </vt:variant>
      <vt:variant>
        <vt:lpwstr>_Toc310612699</vt:lpwstr>
      </vt:variant>
      <vt:variant>
        <vt:i4>1769524</vt:i4>
      </vt:variant>
      <vt:variant>
        <vt:i4>806</vt:i4>
      </vt:variant>
      <vt:variant>
        <vt:i4>0</vt:i4>
      </vt:variant>
      <vt:variant>
        <vt:i4>5</vt:i4>
      </vt:variant>
      <vt:variant>
        <vt:lpwstr/>
      </vt:variant>
      <vt:variant>
        <vt:lpwstr>_Toc310612698</vt:lpwstr>
      </vt:variant>
      <vt:variant>
        <vt:i4>1769524</vt:i4>
      </vt:variant>
      <vt:variant>
        <vt:i4>800</vt:i4>
      </vt:variant>
      <vt:variant>
        <vt:i4>0</vt:i4>
      </vt:variant>
      <vt:variant>
        <vt:i4>5</vt:i4>
      </vt:variant>
      <vt:variant>
        <vt:lpwstr/>
      </vt:variant>
      <vt:variant>
        <vt:lpwstr>_Toc310612697</vt:lpwstr>
      </vt:variant>
      <vt:variant>
        <vt:i4>1769524</vt:i4>
      </vt:variant>
      <vt:variant>
        <vt:i4>794</vt:i4>
      </vt:variant>
      <vt:variant>
        <vt:i4>0</vt:i4>
      </vt:variant>
      <vt:variant>
        <vt:i4>5</vt:i4>
      </vt:variant>
      <vt:variant>
        <vt:lpwstr/>
      </vt:variant>
      <vt:variant>
        <vt:lpwstr>_Toc310612696</vt:lpwstr>
      </vt:variant>
      <vt:variant>
        <vt:i4>1769524</vt:i4>
      </vt:variant>
      <vt:variant>
        <vt:i4>788</vt:i4>
      </vt:variant>
      <vt:variant>
        <vt:i4>0</vt:i4>
      </vt:variant>
      <vt:variant>
        <vt:i4>5</vt:i4>
      </vt:variant>
      <vt:variant>
        <vt:lpwstr/>
      </vt:variant>
      <vt:variant>
        <vt:lpwstr>_Toc310612695</vt:lpwstr>
      </vt:variant>
      <vt:variant>
        <vt:i4>1769524</vt:i4>
      </vt:variant>
      <vt:variant>
        <vt:i4>782</vt:i4>
      </vt:variant>
      <vt:variant>
        <vt:i4>0</vt:i4>
      </vt:variant>
      <vt:variant>
        <vt:i4>5</vt:i4>
      </vt:variant>
      <vt:variant>
        <vt:lpwstr/>
      </vt:variant>
      <vt:variant>
        <vt:lpwstr>_Toc310612694</vt:lpwstr>
      </vt:variant>
      <vt:variant>
        <vt:i4>1769524</vt:i4>
      </vt:variant>
      <vt:variant>
        <vt:i4>776</vt:i4>
      </vt:variant>
      <vt:variant>
        <vt:i4>0</vt:i4>
      </vt:variant>
      <vt:variant>
        <vt:i4>5</vt:i4>
      </vt:variant>
      <vt:variant>
        <vt:lpwstr/>
      </vt:variant>
      <vt:variant>
        <vt:lpwstr>_Toc310612693</vt:lpwstr>
      </vt:variant>
      <vt:variant>
        <vt:i4>1769524</vt:i4>
      </vt:variant>
      <vt:variant>
        <vt:i4>770</vt:i4>
      </vt:variant>
      <vt:variant>
        <vt:i4>0</vt:i4>
      </vt:variant>
      <vt:variant>
        <vt:i4>5</vt:i4>
      </vt:variant>
      <vt:variant>
        <vt:lpwstr/>
      </vt:variant>
      <vt:variant>
        <vt:lpwstr>_Toc310612692</vt:lpwstr>
      </vt:variant>
      <vt:variant>
        <vt:i4>1769524</vt:i4>
      </vt:variant>
      <vt:variant>
        <vt:i4>764</vt:i4>
      </vt:variant>
      <vt:variant>
        <vt:i4>0</vt:i4>
      </vt:variant>
      <vt:variant>
        <vt:i4>5</vt:i4>
      </vt:variant>
      <vt:variant>
        <vt:lpwstr/>
      </vt:variant>
      <vt:variant>
        <vt:lpwstr>_Toc310612691</vt:lpwstr>
      </vt:variant>
      <vt:variant>
        <vt:i4>1769524</vt:i4>
      </vt:variant>
      <vt:variant>
        <vt:i4>758</vt:i4>
      </vt:variant>
      <vt:variant>
        <vt:i4>0</vt:i4>
      </vt:variant>
      <vt:variant>
        <vt:i4>5</vt:i4>
      </vt:variant>
      <vt:variant>
        <vt:lpwstr/>
      </vt:variant>
      <vt:variant>
        <vt:lpwstr>_Toc310612690</vt:lpwstr>
      </vt:variant>
      <vt:variant>
        <vt:i4>1703988</vt:i4>
      </vt:variant>
      <vt:variant>
        <vt:i4>752</vt:i4>
      </vt:variant>
      <vt:variant>
        <vt:i4>0</vt:i4>
      </vt:variant>
      <vt:variant>
        <vt:i4>5</vt:i4>
      </vt:variant>
      <vt:variant>
        <vt:lpwstr/>
      </vt:variant>
      <vt:variant>
        <vt:lpwstr>_Toc310612689</vt:lpwstr>
      </vt:variant>
      <vt:variant>
        <vt:i4>1703988</vt:i4>
      </vt:variant>
      <vt:variant>
        <vt:i4>746</vt:i4>
      </vt:variant>
      <vt:variant>
        <vt:i4>0</vt:i4>
      </vt:variant>
      <vt:variant>
        <vt:i4>5</vt:i4>
      </vt:variant>
      <vt:variant>
        <vt:lpwstr/>
      </vt:variant>
      <vt:variant>
        <vt:lpwstr>_Toc310612688</vt:lpwstr>
      </vt:variant>
      <vt:variant>
        <vt:i4>1703988</vt:i4>
      </vt:variant>
      <vt:variant>
        <vt:i4>740</vt:i4>
      </vt:variant>
      <vt:variant>
        <vt:i4>0</vt:i4>
      </vt:variant>
      <vt:variant>
        <vt:i4>5</vt:i4>
      </vt:variant>
      <vt:variant>
        <vt:lpwstr/>
      </vt:variant>
      <vt:variant>
        <vt:lpwstr>_Toc310612687</vt:lpwstr>
      </vt:variant>
      <vt:variant>
        <vt:i4>1703988</vt:i4>
      </vt:variant>
      <vt:variant>
        <vt:i4>734</vt:i4>
      </vt:variant>
      <vt:variant>
        <vt:i4>0</vt:i4>
      </vt:variant>
      <vt:variant>
        <vt:i4>5</vt:i4>
      </vt:variant>
      <vt:variant>
        <vt:lpwstr/>
      </vt:variant>
      <vt:variant>
        <vt:lpwstr>_Toc310612686</vt:lpwstr>
      </vt:variant>
      <vt:variant>
        <vt:i4>1703988</vt:i4>
      </vt:variant>
      <vt:variant>
        <vt:i4>728</vt:i4>
      </vt:variant>
      <vt:variant>
        <vt:i4>0</vt:i4>
      </vt:variant>
      <vt:variant>
        <vt:i4>5</vt:i4>
      </vt:variant>
      <vt:variant>
        <vt:lpwstr/>
      </vt:variant>
      <vt:variant>
        <vt:lpwstr>_Toc310612685</vt:lpwstr>
      </vt:variant>
      <vt:variant>
        <vt:i4>1703988</vt:i4>
      </vt:variant>
      <vt:variant>
        <vt:i4>722</vt:i4>
      </vt:variant>
      <vt:variant>
        <vt:i4>0</vt:i4>
      </vt:variant>
      <vt:variant>
        <vt:i4>5</vt:i4>
      </vt:variant>
      <vt:variant>
        <vt:lpwstr/>
      </vt:variant>
      <vt:variant>
        <vt:lpwstr>_Toc310612684</vt:lpwstr>
      </vt:variant>
      <vt:variant>
        <vt:i4>1703988</vt:i4>
      </vt:variant>
      <vt:variant>
        <vt:i4>716</vt:i4>
      </vt:variant>
      <vt:variant>
        <vt:i4>0</vt:i4>
      </vt:variant>
      <vt:variant>
        <vt:i4>5</vt:i4>
      </vt:variant>
      <vt:variant>
        <vt:lpwstr/>
      </vt:variant>
      <vt:variant>
        <vt:lpwstr>_Toc310612683</vt:lpwstr>
      </vt:variant>
      <vt:variant>
        <vt:i4>1703988</vt:i4>
      </vt:variant>
      <vt:variant>
        <vt:i4>710</vt:i4>
      </vt:variant>
      <vt:variant>
        <vt:i4>0</vt:i4>
      </vt:variant>
      <vt:variant>
        <vt:i4>5</vt:i4>
      </vt:variant>
      <vt:variant>
        <vt:lpwstr/>
      </vt:variant>
      <vt:variant>
        <vt:lpwstr>_Toc310612682</vt:lpwstr>
      </vt:variant>
      <vt:variant>
        <vt:i4>1703988</vt:i4>
      </vt:variant>
      <vt:variant>
        <vt:i4>704</vt:i4>
      </vt:variant>
      <vt:variant>
        <vt:i4>0</vt:i4>
      </vt:variant>
      <vt:variant>
        <vt:i4>5</vt:i4>
      </vt:variant>
      <vt:variant>
        <vt:lpwstr/>
      </vt:variant>
      <vt:variant>
        <vt:lpwstr>_Toc310612681</vt:lpwstr>
      </vt:variant>
      <vt:variant>
        <vt:i4>1703988</vt:i4>
      </vt:variant>
      <vt:variant>
        <vt:i4>698</vt:i4>
      </vt:variant>
      <vt:variant>
        <vt:i4>0</vt:i4>
      </vt:variant>
      <vt:variant>
        <vt:i4>5</vt:i4>
      </vt:variant>
      <vt:variant>
        <vt:lpwstr/>
      </vt:variant>
      <vt:variant>
        <vt:lpwstr>_Toc310612680</vt:lpwstr>
      </vt:variant>
      <vt:variant>
        <vt:i4>1376308</vt:i4>
      </vt:variant>
      <vt:variant>
        <vt:i4>692</vt:i4>
      </vt:variant>
      <vt:variant>
        <vt:i4>0</vt:i4>
      </vt:variant>
      <vt:variant>
        <vt:i4>5</vt:i4>
      </vt:variant>
      <vt:variant>
        <vt:lpwstr/>
      </vt:variant>
      <vt:variant>
        <vt:lpwstr>_Toc310612679</vt:lpwstr>
      </vt:variant>
      <vt:variant>
        <vt:i4>1376308</vt:i4>
      </vt:variant>
      <vt:variant>
        <vt:i4>686</vt:i4>
      </vt:variant>
      <vt:variant>
        <vt:i4>0</vt:i4>
      </vt:variant>
      <vt:variant>
        <vt:i4>5</vt:i4>
      </vt:variant>
      <vt:variant>
        <vt:lpwstr/>
      </vt:variant>
      <vt:variant>
        <vt:lpwstr>_Toc310612678</vt:lpwstr>
      </vt:variant>
      <vt:variant>
        <vt:i4>1376308</vt:i4>
      </vt:variant>
      <vt:variant>
        <vt:i4>680</vt:i4>
      </vt:variant>
      <vt:variant>
        <vt:i4>0</vt:i4>
      </vt:variant>
      <vt:variant>
        <vt:i4>5</vt:i4>
      </vt:variant>
      <vt:variant>
        <vt:lpwstr/>
      </vt:variant>
      <vt:variant>
        <vt:lpwstr>_Toc310612677</vt:lpwstr>
      </vt:variant>
      <vt:variant>
        <vt:i4>1376308</vt:i4>
      </vt:variant>
      <vt:variant>
        <vt:i4>674</vt:i4>
      </vt:variant>
      <vt:variant>
        <vt:i4>0</vt:i4>
      </vt:variant>
      <vt:variant>
        <vt:i4>5</vt:i4>
      </vt:variant>
      <vt:variant>
        <vt:lpwstr/>
      </vt:variant>
      <vt:variant>
        <vt:lpwstr>_Toc310612676</vt:lpwstr>
      </vt:variant>
      <vt:variant>
        <vt:i4>1376308</vt:i4>
      </vt:variant>
      <vt:variant>
        <vt:i4>668</vt:i4>
      </vt:variant>
      <vt:variant>
        <vt:i4>0</vt:i4>
      </vt:variant>
      <vt:variant>
        <vt:i4>5</vt:i4>
      </vt:variant>
      <vt:variant>
        <vt:lpwstr/>
      </vt:variant>
      <vt:variant>
        <vt:lpwstr>_Toc310612675</vt:lpwstr>
      </vt:variant>
      <vt:variant>
        <vt:i4>1376308</vt:i4>
      </vt:variant>
      <vt:variant>
        <vt:i4>662</vt:i4>
      </vt:variant>
      <vt:variant>
        <vt:i4>0</vt:i4>
      </vt:variant>
      <vt:variant>
        <vt:i4>5</vt:i4>
      </vt:variant>
      <vt:variant>
        <vt:lpwstr/>
      </vt:variant>
      <vt:variant>
        <vt:lpwstr>_Toc310612674</vt:lpwstr>
      </vt:variant>
      <vt:variant>
        <vt:i4>1376308</vt:i4>
      </vt:variant>
      <vt:variant>
        <vt:i4>656</vt:i4>
      </vt:variant>
      <vt:variant>
        <vt:i4>0</vt:i4>
      </vt:variant>
      <vt:variant>
        <vt:i4>5</vt:i4>
      </vt:variant>
      <vt:variant>
        <vt:lpwstr/>
      </vt:variant>
      <vt:variant>
        <vt:lpwstr>_Toc310612673</vt:lpwstr>
      </vt:variant>
      <vt:variant>
        <vt:i4>1376308</vt:i4>
      </vt:variant>
      <vt:variant>
        <vt:i4>650</vt:i4>
      </vt:variant>
      <vt:variant>
        <vt:i4>0</vt:i4>
      </vt:variant>
      <vt:variant>
        <vt:i4>5</vt:i4>
      </vt:variant>
      <vt:variant>
        <vt:lpwstr/>
      </vt:variant>
      <vt:variant>
        <vt:lpwstr>_Toc310612672</vt:lpwstr>
      </vt:variant>
      <vt:variant>
        <vt:i4>1376308</vt:i4>
      </vt:variant>
      <vt:variant>
        <vt:i4>644</vt:i4>
      </vt:variant>
      <vt:variant>
        <vt:i4>0</vt:i4>
      </vt:variant>
      <vt:variant>
        <vt:i4>5</vt:i4>
      </vt:variant>
      <vt:variant>
        <vt:lpwstr/>
      </vt:variant>
      <vt:variant>
        <vt:lpwstr>_Toc310612671</vt:lpwstr>
      </vt:variant>
      <vt:variant>
        <vt:i4>1376308</vt:i4>
      </vt:variant>
      <vt:variant>
        <vt:i4>638</vt:i4>
      </vt:variant>
      <vt:variant>
        <vt:i4>0</vt:i4>
      </vt:variant>
      <vt:variant>
        <vt:i4>5</vt:i4>
      </vt:variant>
      <vt:variant>
        <vt:lpwstr/>
      </vt:variant>
      <vt:variant>
        <vt:lpwstr>_Toc310612670</vt:lpwstr>
      </vt:variant>
      <vt:variant>
        <vt:i4>1310772</vt:i4>
      </vt:variant>
      <vt:variant>
        <vt:i4>632</vt:i4>
      </vt:variant>
      <vt:variant>
        <vt:i4>0</vt:i4>
      </vt:variant>
      <vt:variant>
        <vt:i4>5</vt:i4>
      </vt:variant>
      <vt:variant>
        <vt:lpwstr/>
      </vt:variant>
      <vt:variant>
        <vt:lpwstr>_Toc310612669</vt:lpwstr>
      </vt:variant>
      <vt:variant>
        <vt:i4>1310772</vt:i4>
      </vt:variant>
      <vt:variant>
        <vt:i4>626</vt:i4>
      </vt:variant>
      <vt:variant>
        <vt:i4>0</vt:i4>
      </vt:variant>
      <vt:variant>
        <vt:i4>5</vt:i4>
      </vt:variant>
      <vt:variant>
        <vt:lpwstr/>
      </vt:variant>
      <vt:variant>
        <vt:lpwstr>_Toc310612668</vt:lpwstr>
      </vt:variant>
      <vt:variant>
        <vt:i4>1310772</vt:i4>
      </vt:variant>
      <vt:variant>
        <vt:i4>620</vt:i4>
      </vt:variant>
      <vt:variant>
        <vt:i4>0</vt:i4>
      </vt:variant>
      <vt:variant>
        <vt:i4>5</vt:i4>
      </vt:variant>
      <vt:variant>
        <vt:lpwstr/>
      </vt:variant>
      <vt:variant>
        <vt:lpwstr>_Toc310612667</vt:lpwstr>
      </vt:variant>
      <vt:variant>
        <vt:i4>1310772</vt:i4>
      </vt:variant>
      <vt:variant>
        <vt:i4>614</vt:i4>
      </vt:variant>
      <vt:variant>
        <vt:i4>0</vt:i4>
      </vt:variant>
      <vt:variant>
        <vt:i4>5</vt:i4>
      </vt:variant>
      <vt:variant>
        <vt:lpwstr/>
      </vt:variant>
      <vt:variant>
        <vt:lpwstr>_Toc310612666</vt:lpwstr>
      </vt:variant>
      <vt:variant>
        <vt:i4>1310772</vt:i4>
      </vt:variant>
      <vt:variant>
        <vt:i4>608</vt:i4>
      </vt:variant>
      <vt:variant>
        <vt:i4>0</vt:i4>
      </vt:variant>
      <vt:variant>
        <vt:i4>5</vt:i4>
      </vt:variant>
      <vt:variant>
        <vt:lpwstr/>
      </vt:variant>
      <vt:variant>
        <vt:lpwstr>_Toc310612665</vt:lpwstr>
      </vt:variant>
      <vt:variant>
        <vt:i4>1310772</vt:i4>
      </vt:variant>
      <vt:variant>
        <vt:i4>602</vt:i4>
      </vt:variant>
      <vt:variant>
        <vt:i4>0</vt:i4>
      </vt:variant>
      <vt:variant>
        <vt:i4>5</vt:i4>
      </vt:variant>
      <vt:variant>
        <vt:lpwstr/>
      </vt:variant>
      <vt:variant>
        <vt:lpwstr>_Toc310612664</vt:lpwstr>
      </vt:variant>
      <vt:variant>
        <vt:i4>1310772</vt:i4>
      </vt:variant>
      <vt:variant>
        <vt:i4>596</vt:i4>
      </vt:variant>
      <vt:variant>
        <vt:i4>0</vt:i4>
      </vt:variant>
      <vt:variant>
        <vt:i4>5</vt:i4>
      </vt:variant>
      <vt:variant>
        <vt:lpwstr/>
      </vt:variant>
      <vt:variant>
        <vt:lpwstr>_Toc310612663</vt:lpwstr>
      </vt:variant>
      <vt:variant>
        <vt:i4>1310772</vt:i4>
      </vt:variant>
      <vt:variant>
        <vt:i4>590</vt:i4>
      </vt:variant>
      <vt:variant>
        <vt:i4>0</vt:i4>
      </vt:variant>
      <vt:variant>
        <vt:i4>5</vt:i4>
      </vt:variant>
      <vt:variant>
        <vt:lpwstr/>
      </vt:variant>
      <vt:variant>
        <vt:lpwstr>_Toc310612662</vt:lpwstr>
      </vt:variant>
      <vt:variant>
        <vt:i4>1310772</vt:i4>
      </vt:variant>
      <vt:variant>
        <vt:i4>584</vt:i4>
      </vt:variant>
      <vt:variant>
        <vt:i4>0</vt:i4>
      </vt:variant>
      <vt:variant>
        <vt:i4>5</vt:i4>
      </vt:variant>
      <vt:variant>
        <vt:lpwstr/>
      </vt:variant>
      <vt:variant>
        <vt:lpwstr>_Toc310612661</vt:lpwstr>
      </vt:variant>
      <vt:variant>
        <vt:i4>1310772</vt:i4>
      </vt:variant>
      <vt:variant>
        <vt:i4>578</vt:i4>
      </vt:variant>
      <vt:variant>
        <vt:i4>0</vt:i4>
      </vt:variant>
      <vt:variant>
        <vt:i4>5</vt:i4>
      </vt:variant>
      <vt:variant>
        <vt:lpwstr/>
      </vt:variant>
      <vt:variant>
        <vt:lpwstr>_Toc310612660</vt:lpwstr>
      </vt:variant>
      <vt:variant>
        <vt:i4>1507380</vt:i4>
      </vt:variant>
      <vt:variant>
        <vt:i4>572</vt:i4>
      </vt:variant>
      <vt:variant>
        <vt:i4>0</vt:i4>
      </vt:variant>
      <vt:variant>
        <vt:i4>5</vt:i4>
      </vt:variant>
      <vt:variant>
        <vt:lpwstr/>
      </vt:variant>
      <vt:variant>
        <vt:lpwstr>_Toc310612659</vt:lpwstr>
      </vt:variant>
      <vt:variant>
        <vt:i4>1507380</vt:i4>
      </vt:variant>
      <vt:variant>
        <vt:i4>566</vt:i4>
      </vt:variant>
      <vt:variant>
        <vt:i4>0</vt:i4>
      </vt:variant>
      <vt:variant>
        <vt:i4>5</vt:i4>
      </vt:variant>
      <vt:variant>
        <vt:lpwstr/>
      </vt:variant>
      <vt:variant>
        <vt:lpwstr>_Toc310612658</vt:lpwstr>
      </vt:variant>
      <vt:variant>
        <vt:i4>1507380</vt:i4>
      </vt:variant>
      <vt:variant>
        <vt:i4>560</vt:i4>
      </vt:variant>
      <vt:variant>
        <vt:i4>0</vt:i4>
      </vt:variant>
      <vt:variant>
        <vt:i4>5</vt:i4>
      </vt:variant>
      <vt:variant>
        <vt:lpwstr/>
      </vt:variant>
      <vt:variant>
        <vt:lpwstr>_Toc310612657</vt:lpwstr>
      </vt:variant>
      <vt:variant>
        <vt:i4>1507380</vt:i4>
      </vt:variant>
      <vt:variant>
        <vt:i4>554</vt:i4>
      </vt:variant>
      <vt:variant>
        <vt:i4>0</vt:i4>
      </vt:variant>
      <vt:variant>
        <vt:i4>5</vt:i4>
      </vt:variant>
      <vt:variant>
        <vt:lpwstr/>
      </vt:variant>
      <vt:variant>
        <vt:lpwstr>_Toc310612656</vt:lpwstr>
      </vt:variant>
      <vt:variant>
        <vt:i4>1507380</vt:i4>
      </vt:variant>
      <vt:variant>
        <vt:i4>548</vt:i4>
      </vt:variant>
      <vt:variant>
        <vt:i4>0</vt:i4>
      </vt:variant>
      <vt:variant>
        <vt:i4>5</vt:i4>
      </vt:variant>
      <vt:variant>
        <vt:lpwstr/>
      </vt:variant>
      <vt:variant>
        <vt:lpwstr>_Toc310612655</vt:lpwstr>
      </vt:variant>
      <vt:variant>
        <vt:i4>1507380</vt:i4>
      </vt:variant>
      <vt:variant>
        <vt:i4>542</vt:i4>
      </vt:variant>
      <vt:variant>
        <vt:i4>0</vt:i4>
      </vt:variant>
      <vt:variant>
        <vt:i4>5</vt:i4>
      </vt:variant>
      <vt:variant>
        <vt:lpwstr/>
      </vt:variant>
      <vt:variant>
        <vt:lpwstr>_Toc310612654</vt:lpwstr>
      </vt:variant>
      <vt:variant>
        <vt:i4>1507380</vt:i4>
      </vt:variant>
      <vt:variant>
        <vt:i4>536</vt:i4>
      </vt:variant>
      <vt:variant>
        <vt:i4>0</vt:i4>
      </vt:variant>
      <vt:variant>
        <vt:i4>5</vt:i4>
      </vt:variant>
      <vt:variant>
        <vt:lpwstr/>
      </vt:variant>
      <vt:variant>
        <vt:lpwstr>_Toc310612653</vt:lpwstr>
      </vt:variant>
      <vt:variant>
        <vt:i4>1507380</vt:i4>
      </vt:variant>
      <vt:variant>
        <vt:i4>530</vt:i4>
      </vt:variant>
      <vt:variant>
        <vt:i4>0</vt:i4>
      </vt:variant>
      <vt:variant>
        <vt:i4>5</vt:i4>
      </vt:variant>
      <vt:variant>
        <vt:lpwstr/>
      </vt:variant>
      <vt:variant>
        <vt:lpwstr>_Toc310612652</vt:lpwstr>
      </vt:variant>
      <vt:variant>
        <vt:i4>1507380</vt:i4>
      </vt:variant>
      <vt:variant>
        <vt:i4>524</vt:i4>
      </vt:variant>
      <vt:variant>
        <vt:i4>0</vt:i4>
      </vt:variant>
      <vt:variant>
        <vt:i4>5</vt:i4>
      </vt:variant>
      <vt:variant>
        <vt:lpwstr/>
      </vt:variant>
      <vt:variant>
        <vt:lpwstr>_Toc310612651</vt:lpwstr>
      </vt:variant>
      <vt:variant>
        <vt:i4>1507380</vt:i4>
      </vt:variant>
      <vt:variant>
        <vt:i4>518</vt:i4>
      </vt:variant>
      <vt:variant>
        <vt:i4>0</vt:i4>
      </vt:variant>
      <vt:variant>
        <vt:i4>5</vt:i4>
      </vt:variant>
      <vt:variant>
        <vt:lpwstr/>
      </vt:variant>
      <vt:variant>
        <vt:lpwstr>_Toc310612650</vt:lpwstr>
      </vt:variant>
      <vt:variant>
        <vt:i4>1441844</vt:i4>
      </vt:variant>
      <vt:variant>
        <vt:i4>512</vt:i4>
      </vt:variant>
      <vt:variant>
        <vt:i4>0</vt:i4>
      </vt:variant>
      <vt:variant>
        <vt:i4>5</vt:i4>
      </vt:variant>
      <vt:variant>
        <vt:lpwstr/>
      </vt:variant>
      <vt:variant>
        <vt:lpwstr>_Toc310612649</vt:lpwstr>
      </vt:variant>
      <vt:variant>
        <vt:i4>1441844</vt:i4>
      </vt:variant>
      <vt:variant>
        <vt:i4>506</vt:i4>
      </vt:variant>
      <vt:variant>
        <vt:i4>0</vt:i4>
      </vt:variant>
      <vt:variant>
        <vt:i4>5</vt:i4>
      </vt:variant>
      <vt:variant>
        <vt:lpwstr/>
      </vt:variant>
      <vt:variant>
        <vt:lpwstr>_Toc310612648</vt:lpwstr>
      </vt:variant>
      <vt:variant>
        <vt:i4>1441844</vt:i4>
      </vt:variant>
      <vt:variant>
        <vt:i4>500</vt:i4>
      </vt:variant>
      <vt:variant>
        <vt:i4>0</vt:i4>
      </vt:variant>
      <vt:variant>
        <vt:i4>5</vt:i4>
      </vt:variant>
      <vt:variant>
        <vt:lpwstr/>
      </vt:variant>
      <vt:variant>
        <vt:lpwstr>_Toc310612647</vt:lpwstr>
      </vt:variant>
      <vt:variant>
        <vt:i4>1441844</vt:i4>
      </vt:variant>
      <vt:variant>
        <vt:i4>494</vt:i4>
      </vt:variant>
      <vt:variant>
        <vt:i4>0</vt:i4>
      </vt:variant>
      <vt:variant>
        <vt:i4>5</vt:i4>
      </vt:variant>
      <vt:variant>
        <vt:lpwstr/>
      </vt:variant>
      <vt:variant>
        <vt:lpwstr>_Toc310612646</vt:lpwstr>
      </vt:variant>
      <vt:variant>
        <vt:i4>1441844</vt:i4>
      </vt:variant>
      <vt:variant>
        <vt:i4>488</vt:i4>
      </vt:variant>
      <vt:variant>
        <vt:i4>0</vt:i4>
      </vt:variant>
      <vt:variant>
        <vt:i4>5</vt:i4>
      </vt:variant>
      <vt:variant>
        <vt:lpwstr/>
      </vt:variant>
      <vt:variant>
        <vt:lpwstr>_Toc310612645</vt:lpwstr>
      </vt:variant>
      <vt:variant>
        <vt:i4>1441844</vt:i4>
      </vt:variant>
      <vt:variant>
        <vt:i4>482</vt:i4>
      </vt:variant>
      <vt:variant>
        <vt:i4>0</vt:i4>
      </vt:variant>
      <vt:variant>
        <vt:i4>5</vt:i4>
      </vt:variant>
      <vt:variant>
        <vt:lpwstr/>
      </vt:variant>
      <vt:variant>
        <vt:lpwstr>_Toc310612644</vt:lpwstr>
      </vt:variant>
      <vt:variant>
        <vt:i4>1441844</vt:i4>
      </vt:variant>
      <vt:variant>
        <vt:i4>476</vt:i4>
      </vt:variant>
      <vt:variant>
        <vt:i4>0</vt:i4>
      </vt:variant>
      <vt:variant>
        <vt:i4>5</vt:i4>
      </vt:variant>
      <vt:variant>
        <vt:lpwstr/>
      </vt:variant>
      <vt:variant>
        <vt:lpwstr>_Toc310612643</vt:lpwstr>
      </vt:variant>
      <vt:variant>
        <vt:i4>1441844</vt:i4>
      </vt:variant>
      <vt:variant>
        <vt:i4>470</vt:i4>
      </vt:variant>
      <vt:variant>
        <vt:i4>0</vt:i4>
      </vt:variant>
      <vt:variant>
        <vt:i4>5</vt:i4>
      </vt:variant>
      <vt:variant>
        <vt:lpwstr/>
      </vt:variant>
      <vt:variant>
        <vt:lpwstr>_Toc310612642</vt:lpwstr>
      </vt:variant>
      <vt:variant>
        <vt:i4>1441844</vt:i4>
      </vt:variant>
      <vt:variant>
        <vt:i4>464</vt:i4>
      </vt:variant>
      <vt:variant>
        <vt:i4>0</vt:i4>
      </vt:variant>
      <vt:variant>
        <vt:i4>5</vt:i4>
      </vt:variant>
      <vt:variant>
        <vt:lpwstr/>
      </vt:variant>
      <vt:variant>
        <vt:lpwstr>_Toc310612641</vt:lpwstr>
      </vt:variant>
      <vt:variant>
        <vt:i4>1441844</vt:i4>
      </vt:variant>
      <vt:variant>
        <vt:i4>458</vt:i4>
      </vt:variant>
      <vt:variant>
        <vt:i4>0</vt:i4>
      </vt:variant>
      <vt:variant>
        <vt:i4>5</vt:i4>
      </vt:variant>
      <vt:variant>
        <vt:lpwstr/>
      </vt:variant>
      <vt:variant>
        <vt:lpwstr>_Toc310612640</vt:lpwstr>
      </vt:variant>
      <vt:variant>
        <vt:i4>1114164</vt:i4>
      </vt:variant>
      <vt:variant>
        <vt:i4>452</vt:i4>
      </vt:variant>
      <vt:variant>
        <vt:i4>0</vt:i4>
      </vt:variant>
      <vt:variant>
        <vt:i4>5</vt:i4>
      </vt:variant>
      <vt:variant>
        <vt:lpwstr/>
      </vt:variant>
      <vt:variant>
        <vt:lpwstr>_Toc310612639</vt:lpwstr>
      </vt:variant>
      <vt:variant>
        <vt:i4>1114164</vt:i4>
      </vt:variant>
      <vt:variant>
        <vt:i4>446</vt:i4>
      </vt:variant>
      <vt:variant>
        <vt:i4>0</vt:i4>
      </vt:variant>
      <vt:variant>
        <vt:i4>5</vt:i4>
      </vt:variant>
      <vt:variant>
        <vt:lpwstr/>
      </vt:variant>
      <vt:variant>
        <vt:lpwstr>_Toc310612638</vt:lpwstr>
      </vt:variant>
      <vt:variant>
        <vt:i4>1114164</vt:i4>
      </vt:variant>
      <vt:variant>
        <vt:i4>440</vt:i4>
      </vt:variant>
      <vt:variant>
        <vt:i4>0</vt:i4>
      </vt:variant>
      <vt:variant>
        <vt:i4>5</vt:i4>
      </vt:variant>
      <vt:variant>
        <vt:lpwstr/>
      </vt:variant>
      <vt:variant>
        <vt:lpwstr>_Toc310612637</vt:lpwstr>
      </vt:variant>
      <vt:variant>
        <vt:i4>1114164</vt:i4>
      </vt:variant>
      <vt:variant>
        <vt:i4>434</vt:i4>
      </vt:variant>
      <vt:variant>
        <vt:i4>0</vt:i4>
      </vt:variant>
      <vt:variant>
        <vt:i4>5</vt:i4>
      </vt:variant>
      <vt:variant>
        <vt:lpwstr/>
      </vt:variant>
      <vt:variant>
        <vt:lpwstr>_Toc310612636</vt:lpwstr>
      </vt:variant>
      <vt:variant>
        <vt:i4>1114164</vt:i4>
      </vt:variant>
      <vt:variant>
        <vt:i4>428</vt:i4>
      </vt:variant>
      <vt:variant>
        <vt:i4>0</vt:i4>
      </vt:variant>
      <vt:variant>
        <vt:i4>5</vt:i4>
      </vt:variant>
      <vt:variant>
        <vt:lpwstr/>
      </vt:variant>
      <vt:variant>
        <vt:lpwstr>_Toc310612635</vt:lpwstr>
      </vt:variant>
      <vt:variant>
        <vt:i4>1114164</vt:i4>
      </vt:variant>
      <vt:variant>
        <vt:i4>422</vt:i4>
      </vt:variant>
      <vt:variant>
        <vt:i4>0</vt:i4>
      </vt:variant>
      <vt:variant>
        <vt:i4>5</vt:i4>
      </vt:variant>
      <vt:variant>
        <vt:lpwstr/>
      </vt:variant>
      <vt:variant>
        <vt:lpwstr>_Toc310612634</vt:lpwstr>
      </vt:variant>
      <vt:variant>
        <vt:i4>1114164</vt:i4>
      </vt:variant>
      <vt:variant>
        <vt:i4>416</vt:i4>
      </vt:variant>
      <vt:variant>
        <vt:i4>0</vt:i4>
      </vt:variant>
      <vt:variant>
        <vt:i4>5</vt:i4>
      </vt:variant>
      <vt:variant>
        <vt:lpwstr/>
      </vt:variant>
      <vt:variant>
        <vt:lpwstr>_Toc310612633</vt:lpwstr>
      </vt:variant>
      <vt:variant>
        <vt:i4>1114164</vt:i4>
      </vt:variant>
      <vt:variant>
        <vt:i4>410</vt:i4>
      </vt:variant>
      <vt:variant>
        <vt:i4>0</vt:i4>
      </vt:variant>
      <vt:variant>
        <vt:i4>5</vt:i4>
      </vt:variant>
      <vt:variant>
        <vt:lpwstr/>
      </vt:variant>
      <vt:variant>
        <vt:lpwstr>_Toc310612632</vt:lpwstr>
      </vt:variant>
      <vt:variant>
        <vt:i4>1114164</vt:i4>
      </vt:variant>
      <vt:variant>
        <vt:i4>404</vt:i4>
      </vt:variant>
      <vt:variant>
        <vt:i4>0</vt:i4>
      </vt:variant>
      <vt:variant>
        <vt:i4>5</vt:i4>
      </vt:variant>
      <vt:variant>
        <vt:lpwstr/>
      </vt:variant>
      <vt:variant>
        <vt:lpwstr>_Toc310612631</vt:lpwstr>
      </vt:variant>
      <vt:variant>
        <vt:i4>1114164</vt:i4>
      </vt:variant>
      <vt:variant>
        <vt:i4>398</vt:i4>
      </vt:variant>
      <vt:variant>
        <vt:i4>0</vt:i4>
      </vt:variant>
      <vt:variant>
        <vt:i4>5</vt:i4>
      </vt:variant>
      <vt:variant>
        <vt:lpwstr/>
      </vt:variant>
      <vt:variant>
        <vt:lpwstr>_Toc310612630</vt:lpwstr>
      </vt:variant>
      <vt:variant>
        <vt:i4>1048628</vt:i4>
      </vt:variant>
      <vt:variant>
        <vt:i4>392</vt:i4>
      </vt:variant>
      <vt:variant>
        <vt:i4>0</vt:i4>
      </vt:variant>
      <vt:variant>
        <vt:i4>5</vt:i4>
      </vt:variant>
      <vt:variant>
        <vt:lpwstr/>
      </vt:variant>
      <vt:variant>
        <vt:lpwstr>_Toc310612629</vt:lpwstr>
      </vt:variant>
      <vt:variant>
        <vt:i4>1048628</vt:i4>
      </vt:variant>
      <vt:variant>
        <vt:i4>386</vt:i4>
      </vt:variant>
      <vt:variant>
        <vt:i4>0</vt:i4>
      </vt:variant>
      <vt:variant>
        <vt:i4>5</vt:i4>
      </vt:variant>
      <vt:variant>
        <vt:lpwstr/>
      </vt:variant>
      <vt:variant>
        <vt:lpwstr>_Toc310612628</vt:lpwstr>
      </vt:variant>
      <vt:variant>
        <vt:i4>1048628</vt:i4>
      </vt:variant>
      <vt:variant>
        <vt:i4>380</vt:i4>
      </vt:variant>
      <vt:variant>
        <vt:i4>0</vt:i4>
      </vt:variant>
      <vt:variant>
        <vt:i4>5</vt:i4>
      </vt:variant>
      <vt:variant>
        <vt:lpwstr/>
      </vt:variant>
      <vt:variant>
        <vt:lpwstr>_Toc310612627</vt:lpwstr>
      </vt:variant>
      <vt:variant>
        <vt:i4>1048628</vt:i4>
      </vt:variant>
      <vt:variant>
        <vt:i4>374</vt:i4>
      </vt:variant>
      <vt:variant>
        <vt:i4>0</vt:i4>
      </vt:variant>
      <vt:variant>
        <vt:i4>5</vt:i4>
      </vt:variant>
      <vt:variant>
        <vt:lpwstr/>
      </vt:variant>
      <vt:variant>
        <vt:lpwstr>_Toc310612626</vt:lpwstr>
      </vt:variant>
      <vt:variant>
        <vt:i4>1048628</vt:i4>
      </vt:variant>
      <vt:variant>
        <vt:i4>368</vt:i4>
      </vt:variant>
      <vt:variant>
        <vt:i4>0</vt:i4>
      </vt:variant>
      <vt:variant>
        <vt:i4>5</vt:i4>
      </vt:variant>
      <vt:variant>
        <vt:lpwstr/>
      </vt:variant>
      <vt:variant>
        <vt:lpwstr>_Toc310612625</vt:lpwstr>
      </vt:variant>
      <vt:variant>
        <vt:i4>1048628</vt:i4>
      </vt:variant>
      <vt:variant>
        <vt:i4>362</vt:i4>
      </vt:variant>
      <vt:variant>
        <vt:i4>0</vt:i4>
      </vt:variant>
      <vt:variant>
        <vt:i4>5</vt:i4>
      </vt:variant>
      <vt:variant>
        <vt:lpwstr/>
      </vt:variant>
      <vt:variant>
        <vt:lpwstr>_Toc310612624</vt:lpwstr>
      </vt:variant>
      <vt:variant>
        <vt:i4>1048628</vt:i4>
      </vt:variant>
      <vt:variant>
        <vt:i4>356</vt:i4>
      </vt:variant>
      <vt:variant>
        <vt:i4>0</vt:i4>
      </vt:variant>
      <vt:variant>
        <vt:i4>5</vt:i4>
      </vt:variant>
      <vt:variant>
        <vt:lpwstr/>
      </vt:variant>
      <vt:variant>
        <vt:lpwstr>_Toc310612623</vt:lpwstr>
      </vt:variant>
      <vt:variant>
        <vt:i4>1048628</vt:i4>
      </vt:variant>
      <vt:variant>
        <vt:i4>350</vt:i4>
      </vt:variant>
      <vt:variant>
        <vt:i4>0</vt:i4>
      </vt:variant>
      <vt:variant>
        <vt:i4>5</vt:i4>
      </vt:variant>
      <vt:variant>
        <vt:lpwstr/>
      </vt:variant>
      <vt:variant>
        <vt:lpwstr>_Toc310612622</vt:lpwstr>
      </vt:variant>
      <vt:variant>
        <vt:i4>1048628</vt:i4>
      </vt:variant>
      <vt:variant>
        <vt:i4>344</vt:i4>
      </vt:variant>
      <vt:variant>
        <vt:i4>0</vt:i4>
      </vt:variant>
      <vt:variant>
        <vt:i4>5</vt:i4>
      </vt:variant>
      <vt:variant>
        <vt:lpwstr/>
      </vt:variant>
      <vt:variant>
        <vt:lpwstr>_Toc310612621</vt:lpwstr>
      </vt:variant>
      <vt:variant>
        <vt:i4>1048628</vt:i4>
      </vt:variant>
      <vt:variant>
        <vt:i4>338</vt:i4>
      </vt:variant>
      <vt:variant>
        <vt:i4>0</vt:i4>
      </vt:variant>
      <vt:variant>
        <vt:i4>5</vt:i4>
      </vt:variant>
      <vt:variant>
        <vt:lpwstr/>
      </vt:variant>
      <vt:variant>
        <vt:lpwstr>_Toc310612620</vt:lpwstr>
      </vt:variant>
      <vt:variant>
        <vt:i4>1245236</vt:i4>
      </vt:variant>
      <vt:variant>
        <vt:i4>332</vt:i4>
      </vt:variant>
      <vt:variant>
        <vt:i4>0</vt:i4>
      </vt:variant>
      <vt:variant>
        <vt:i4>5</vt:i4>
      </vt:variant>
      <vt:variant>
        <vt:lpwstr/>
      </vt:variant>
      <vt:variant>
        <vt:lpwstr>_Toc310612619</vt:lpwstr>
      </vt:variant>
      <vt:variant>
        <vt:i4>1245236</vt:i4>
      </vt:variant>
      <vt:variant>
        <vt:i4>326</vt:i4>
      </vt:variant>
      <vt:variant>
        <vt:i4>0</vt:i4>
      </vt:variant>
      <vt:variant>
        <vt:i4>5</vt:i4>
      </vt:variant>
      <vt:variant>
        <vt:lpwstr/>
      </vt:variant>
      <vt:variant>
        <vt:lpwstr>_Toc310612618</vt:lpwstr>
      </vt:variant>
      <vt:variant>
        <vt:i4>1245236</vt:i4>
      </vt:variant>
      <vt:variant>
        <vt:i4>320</vt:i4>
      </vt:variant>
      <vt:variant>
        <vt:i4>0</vt:i4>
      </vt:variant>
      <vt:variant>
        <vt:i4>5</vt:i4>
      </vt:variant>
      <vt:variant>
        <vt:lpwstr/>
      </vt:variant>
      <vt:variant>
        <vt:lpwstr>_Toc310612617</vt:lpwstr>
      </vt:variant>
      <vt:variant>
        <vt:i4>1245236</vt:i4>
      </vt:variant>
      <vt:variant>
        <vt:i4>314</vt:i4>
      </vt:variant>
      <vt:variant>
        <vt:i4>0</vt:i4>
      </vt:variant>
      <vt:variant>
        <vt:i4>5</vt:i4>
      </vt:variant>
      <vt:variant>
        <vt:lpwstr/>
      </vt:variant>
      <vt:variant>
        <vt:lpwstr>_Toc310612616</vt:lpwstr>
      </vt:variant>
      <vt:variant>
        <vt:i4>1245236</vt:i4>
      </vt:variant>
      <vt:variant>
        <vt:i4>308</vt:i4>
      </vt:variant>
      <vt:variant>
        <vt:i4>0</vt:i4>
      </vt:variant>
      <vt:variant>
        <vt:i4>5</vt:i4>
      </vt:variant>
      <vt:variant>
        <vt:lpwstr/>
      </vt:variant>
      <vt:variant>
        <vt:lpwstr>_Toc310612615</vt:lpwstr>
      </vt:variant>
      <vt:variant>
        <vt:i4>1245236</vt:i4>
      </vt:variant>
      <vt:variant>
        <vt:i4>302</vt:i4>
      </vt:variant>
      <vt:variant>
        <vt:i4>0</vt:i4>
      </vt:variant>
      <vt:variant>
        <vt:i4>5</vt:i4>
      </vt:variant>
      <vt:variant>
        <vt:lpwstr/>
      </vt:variant>
      <vt:variant>
        <vt:lpwstr>_Toc310612614</vt:lpwstr>
      </vt:variant>
      <vt:variant>
        <vt:i4>1245236</vt:i4>
      </vt:variant>
      <vt:variant>
        <vt:i4>296</vt:i4>
      </vt:variant>
      <vt:variant>
        <vt:i4>0</vt:i4>
      </vt:variant>
      <vt:variant>
        <vt:i4>5</vt:i4>
      </vt:variant>
      <vt:variant>
        <vt:lpwstr/>
      </vt:variant>
      <vt:variant>
        <vt:lpwstr>_Toc310612613</vt:lpwstr>
      </vt:variant>
      <vt:variant>
        <vt:i4>1245236</vt:i4>
      </vt:variant>
      <vt:variant>
        <vt:i4>290</vt:i4>
      </vt:variant>
      <vt:variant>
        <vt:i4>0</vt:i4>
      </vt:variant>
      <vt:variant>
        <vt:i4>5</vt:i4>
      </vt:variant>
      <vt:variant>
        <vt:lpwstr/>
      </vt:variant>
      <vt:variant>
        <vt:lpwstr>_Toc310612612</vt:lpwstr>
      </vt:variant>
      <vt:variant>
        <vt:i4>1245236</vt:i4>
      </vt:variant>
      <vt:variant>
        <vt:i4>284</vt:i4>
      </vt:variant>
      <vt:variant>
        <vt:i4>0</vt:i4>
      </vt:variant>
      <vt:variant>
        <vt:i4>5</vt:i4>
      </vt:variant>
      <vt:variant>
        <vt:lpwstr/>
      </vt:variant>
      <vt:variant>
        <vt:lpwstr>_Toc310612611</vt:lpwstr>
      </vt:variant>
      <vt:variant>
        <vt:i4>1245236</vt:i4>
      </vt:variant>
      <vt:variant>
        <vt:i4>278</vt:i4>
      </vt:variant>
      <vt:variant>
        <vt:i4>0</vt:i4>
      </vt:variant>
      <vt:variant>
        <vt:i4>5</vt:i4>
      </vt:variant>
      <vt:variant>
        <vt:lpwstr/>
      </vt:variant>
      <vt:variant>
        <vt:lpwstr>_Toc310612610</vt:lpwstr>
      </vt:variant>
      <vt:variant>
        <vt:i4>1179700</vt:i4>
      </vt:variant>
      <vt:variant>
        <vt:i4>272</vt:i4>
      </vt:variant>
      <vt:variant>
        <vt:i4>0</vt:i4>
      </vt:variant>
      <vt:variant>
        <vt:i4>5</vt:i4>
      </vt:variant>
      <vt:variant>
        <vt:lpwstr/>
      </vt:variant>
      <vt:variant>
        <vt:lpwstr>_Toc310612609</vt:lpwstr>
      </vt:variant>
      <vt:variant>
        <vt:i4>1179700</vt:i4>
      </vt:variant>
      <vt:variant>
        <vt:i4>266</vt:i4>
      </vt:variant>
      <vt:variant>
        <vt:i4>0</vt:i4>
      </vt:variant>
      <vt:variant>
        <vt:i4>5</vt:i4>
      </vt:variant>
      <vt:variant>
        <vt:lpwstr/>
      </vt:variant>
      <vt:variant>
        <vt:lpwstr>_Toc310612608</vt:lpwstr>
      </vt:variant>
      <vt:variant>
        <vt:i4>1179700</vt:i4>
      </vt:variant>
      <vt:variant>
        <vt:i4>260</vt:i4>
      </vt:variant>
      <vt:variant>
        <vt:i4>0</vt:i4>
      </vt:variant>
      <vt:variant>
        <vt:i4>5</vt:i4>
      </vt:variant>
      <vt:variant>
        <vt:lpwstr/>
      </vt:variant>
      <vt:variant>
        <vt:lpwstr>_Toc310612607</vt:lpwstr>
      </vt:variant>
      <vt:variant>
        <vt:i4>1179700</vt:i4>
      </vt:variant>
      <vt:variant>
        <vt:i4>254</vt:i4>
      </vt:variant>
      <vt:variant>
        <vt:i4>0</vt:i4>
      </vt:variant>
      <vt:variant>
        <vt:i4>5</vt:i4>
      </vt:variant>
      <vt:variant>
        <vt:lpwstr/>
      </vt:variant>
      <vt:variant>
        <vt:lpwstr>_Toc310612606</vt:lpwstr>
      </vt:variant>
      <vt:variant>
        <vt:i4>1179700</vt:i4>
      </vt:variant>
      <vt:variant>
        <vt:i4>248</vt:i4>
      </vt:variant>
      <vt:variant>
        <vt:i4>0</vt:i4>
      </vt:variant>
      <vt:variant>
        <vt:i4>5</vt:i4>
      </vt:variant>
      <vt:variant>
        <vt:lpwstr/>
      </vt:variant>
      <vt:variant>
        <vt:lpwstr>_Toc310612605</vt:lpwstr>
      </vt:variant>
      <vt:variant>
        <vt:i4>1179700</vt:i4>
      </vt:variant>
      <vt:variant>
        <vt:i4>242</vt:i4>
      </vt:variant>
      <vt:variant>
        <vt:i4>0</vt:i4>
      </vt:variant>
      <vt:variant>
        <vt:i4>5</vt:i4>
      </vt:variant>
      <vt:variant>
        <vt:lpwstr/>
      </vt:variant>
      <vt:variant>
        <vt:lpwstr>_Toc310612604</vt:lpwstr>
      </vt:variant>
      <vt:variant>
        <vt:i4>1179700</vt:i4>
      </vt:variant>
      <vt:variant>
        <vt:i4>236</vt:i4>
      </vt:variant>
      <vt:variant>
        <vt:i4>0</vt:i4>
      </vt:variant>
      <vt:variant>
        <vt:i4>5</vt:i4>
      </vt:variant>
      <vt:variant>
        <vt:lpwstr/>
      </vt:variant>
      <vt:variant>
        <vt:lpwstr>_Toc310612603</vt:lpwstr>
      </vt:variant>
      <vt:variant>
        <vt:i4>1179700</vt:i4>
      </vt:variant>
      <vt:variant>
        <vt:i4>230</vt:i4>
      </vt:variant>
      <vt:variant>
        <vt:i4>0</vt:i4>
      </vt:variant>
      <vt:variant>
        <vt:i4>5</vt:i4>
      </vt:variant>
      <vt:variant>
        <vt:lpwstr/>
      </vt:variant>
      <vt:variant>
        <vt:lpwstr>_Toc310612602</vt:lpwstr>
      </vt:variant>
      <vt:variant>
        <vt:i4>1179700</vt:i4>
      </vt:variant>
      <vt:variant>
        <vt:i4>224</vt:i4>
      </vt:variant>
      <vt:variant>
        <vt:i4>0</vt:i4>
      </vt:variant>
      <vt:variant>
        <vt:i4>5</vt:i4>
      </vt:variant>
      <vt:variant>
        <vt:lpwstr/>
      </vt:variant>
      <vt:variant>
        <vt:lpwstr>_Toc310612601</vt:lpwstr>
      </vt:variant>
      <vt:variant>
        <vt:i4>1179700</vt:i4>
      </vt:variant>
      <vt:variant>
        <vt:i4>218</vt:i4>
      </vt:variant>
      <vt:variant>
        <vt:i4>0</vt:i4>
      </vt:variant>
      <vt:variant>
        <vt:i4>5</vt:i4>
      </vt:variant>
      <vt:variant>
        <vt:lpwstr/>
      </vt:variant>
      <vt:variant>
        <vt:lpwstr>_Toc310612600</vt:lpwstr>
      </vt:variant>
      <vt:variant>
        <vt:i4>1769527</vt:i4>
      </vt:variant>
      <vt:variant>
        <vt:i4>212</vt:i4>
      </vt:variant>
      <vt:variant>
        <vt:i4>0</vt:i4>
      </vt:variant>
      <vt:variant>
        <vt:i4>5</vt:i4>
      </vt:variant>
      <vt:variant>
        <vt:lpwstr/>
      </vt:variant>
      <vt:variant>
        <vt:lpwstr>_Toc310612599</vt:lpwstr>
      </vt:variant>
      <vt:variant>
        <vt:i4>1769527</vt:i4>
      </vt:variant>
      <vt:variant>
        <vt:i4>206</vt:i4>
      </vt:variant>
      <vt:variant>
        <vt:i4>0</vt:i4>
      </vt:variant>
      <vt:variant>
        <vt:i4>5</vt:i4>
      </vt:variant>
      <vt:variant>
        <vt:lpwstr/>
      </vt:variant>
      <vt:variant>
        <vt:lpwstr>_Toc310612598</vt:lpwstr>
      </vt:variant>
      <vt:variant>
        <vt:i4>1769527</vt:i4>
      </vt:variant>
      <vt:variant>
        <vt:i4>200</vt:i4>
      </vt:variant>
      <vt:variant>
        <vt:i4>0</vt:i4>
      </vt:variant>
      <vt:variant>
        <vt:i4>5</vt:i4>
      </vt:variant>
      <vt:variant>
        <vt:lpwstr/>
      </vt:variant>
      <vt:variant>
        <vt:lpwstr>_Toc310612597</vt:lpwstr>
      </vt:variant>
      <vt:variant>
        <vt:i4>1769527</vt:i4>
      </vt:variant>
      <vt:variant>
        <vt:i4>194</vt:i4>
      </vt:variant>
      <vt:variant>
        <vt:i4>0</vt:i4>
      </vt:variant>
      <vt:variant>
        <vt:i4>5</vt:i4>
      </vt:variant>
      <vt:variant>
        <vt:lpwstr/>
      </vt:variant>
      <vt:variant>
        <vt:lpwstr>_Toc310612596</vt:lpwstr>
      </vt:variant>
      <vt:variant>
        <vt:i4>1769527</vt:i4>
      </vt:variant>
      <vt:variant>
        <vt:i4>188</vt:i4>
      </vt:variant>
      <vt:variant>
        <vt:i4>0</vt:i4>
      </vt:variant>
      <vt:variant>
        <vt:i4>5</vt:i4>
      </vt:variant>
      <vt:variant>
        <vt:lpwstr/>
      </vt:variant>
      <vt:variant>
        <vt:lpwstr>_Toc310612595</vt:lpwstr>
      </vt:variant>
      <vt:variant>
        <vt:i4>1769527</vt:i4>
      </vt:variant>
      <vt:variant>
        <vt:i4>182</vt:i4>
      </vt:variant>
      <vt:variant>
        <vt:i4>0</vt:i4>
      </vt:variant>
      <vt:variant>
        <vt:i4>5</vt:i4>
      </vt:variant>
      <vt:variant>
        <vt:lpwstr/>
      </vt:variant>
      <vt:variant>
        <vt:lpwstr>_Toc310612594</vt:lpwstr>
      </vt:variant>
      <vt:variant>
        <vt:i4>1769527</vt:i4>
      </vt:variant>
      <vt:variant>
        <vt:i4>176</vt:i4>
      </vt:variant>
      <vt:variant>
        <vt:i4>0</vt:i4>
      </vt:variant>
      <vt:variant>
        <vt:i4>5</vt:i4>
      </vt:variant>
      <vt:variant>
        <vt:lpwstr/>
      </vt:variant>
      <vt:variant>
        <vt:lpwstr>_Toc310612593</vt:lpwstr>
      </vt:variant>
      <vt:variant>
        <vt:i4>1769527</vt:i4>
      </vt:variant>
      <vt:variant>
        <vt:i4>170</vt:i4>
      </vt:variant>
      <vt:variant>
        <vt:i4>0</vt:i4>
      </vt:variant>
      <vt:variant>
        <vt:i4>5</vt:i4>
      </vt:variant>
      <vt:variant>
        <vt:lpwstr/>
      </vt:variant>
      <vt:variant>
        <vt:lpwstr>_Toc310612592</vt:lpwstr>
      </vt:variant>
      <vt:variant>
        <vt:i4>1769527</vt:i4>
      </vt:variant>
      <vt:variant>
        <vt:i4>164</vt:i4>
      </vt:variant>
      <vt:variant>
        <vt:i4>0</vt:i4>
      </vt:variant>
      <vt:variant>
        <vt:i4>5</vt:i4>
      </vt:variant>
      <vt:variant>
        <vt:lpwstr/>
      </vt:variant>
      <vt:variant>
        <vt:lpwstr>_Toc310612591</vt:lpwstr>
      </vt:variant>
      <vt:variant>
        <vt:i4>1769527</vt:i4>
      </vt:variant>
      <vt:variant>
        <vt:i4>158</vt:i4>
      </vt:variant>
      <vt:variant>
        <vt:i4>0</vt:i4>
      </vt:variant>
      <vt:variant>
        <vt:i4>5</vt:i4>
      </vt:variant>
      <vt:variant>
        <vt:lpwstr/>
      </vt:variant>
      <vt:variant>
        <vt:lpwstr>_Toc310612590</vt:lpwstr>
      </vt:variant>
      <vt:variant>
        <vt:i4>1703991</vt:i4>
      </vt:variant>
      <vt:variant>
        <vt:i4>152</vt:i4>
      </vt:variant>
      <vt:variant>
        <vt:i4>0</vt:i4>
      </vt:variant>
      <vt:variant>
        <vt:i4>5</vt:i4>
      </vt:variant>
      <vt:variant>
        <vt:lpwstr/>
      </vt:variant>
      <vt:variant>
        <vt:lpwstr>_Toc310612589</vt:lpwstr>
      </vt:variant>
      <vt:variant>
        <vt:i4>1703991</vt:i4>
      </vt:variant>
      <vt:variant>
        <vt:i4>146</vt:i4>
      </vt:variant>
      <vt:variant>
        <vt:i4>0</vt:i4>
      </vt:variant>
      <vt:variant>
        <vt:i4>5</vt:i4>
      </vt:variant>
      <vt:variant>
        <vt:lpwstr/>
      </vt:variant>
      <vt:variant>
        <vt:lpwstr>_Toc310612588</vt:lpwstr>
      </vt:variant>
      <vt:variant>
        <vt:i4>1703991</vt:i4>
      </vt:variant>
      <vt:variant>
        <vt:i4>140</vt:i4>
      </vt:variant>
      <vt:variant>
        <vt:i4>0</vt:i4>
      </vt:variant>
      <vt:variant>
        <vt:i4>5</vt:i4>
      </vt:variant>
      <vt:variant>
        <vt:lpwstr/>
      </vt:variant>
      <vt:variant>
        <vt:lpwstr>_Toc310612587</vt:lpwstr>
      </vt:variant>
      <vt:variant>
        <vt:i4>1703991</vt:i4>
      </vt:variant>
      <vt:variant>
        <vt:i4>134</vt:i4>
      </vt:variant>
      <vt:variant>
        <vt:i4>0</vt:i4>
      </vt:variant>
      <vt:variant>
        <vt:i4>5</vt:i4>
      </vt:variant>
      <vt:variant>
        <vt:lpwstr/>
      </vt:variant>
      <vt:variant>
        <vt:lpwstr>_Toc310612586</vt:lpwstr>
      </vt:variant>
      <vt:variant>
        <vt:i4>1703991</vt:i4>
      </vt:variant>
      <vt:variant>
        <vt:i4>128</vt:i4>
      </vt:variant>
      <vt:variant>
        <vt:i4>0</vt:i4>
      </vt:variant>
      <vt:variant>
        <vt:i4>5</vt:i4>
      </vt:variant>
      <vt:variant>
        <vt:lpwstr/>
      </vt:variant>
      <vt:variant>
        <vt:lpwstr>_Toc310612585</vt:lpwstr>
      </vt:variant>
      <vt:variant>
        <vt:i4>1703991</vt:i4>
      </vt:variant>
      <vt:variant>
        <vt:i4>122</vt:i4>
      </vt:variant>
      <vt:variant>
        <vt:i4>0</vt:i4>
      </vt:variant>
      <vt:variant>
        <vt:i4>5</vt:i4>
      </vt:variant>
      <vt:variant>
        <vt:lpwstr/>
      </vt:variant>
      <vt:variant>
        <vt:lpwstr>_Toc310612584</vt:lpwstr>
      </vt:variant>
      <vt:variant>
        <vt:i4>1703991</vt:i4>
      </vt:variant>
      <vt:variant>
        <vt:i4>116</vt:i4>
      </vt:variant>
      <vt:variant>
        <vt:i4>0</vt:i4>
      </vt:variant>
      <vt:variant>
        <vt:i4>5</vt:i4>
      </vt:variant>
      <vt:variant>
        <vt:lpwstr/>
      </vt:variant>
      <vt:variant>
        <vt:lpwstr>_Toc310612583</vt:lpwstr>
      </vt:variant>
      <vt:variant>
        <vt:i4>1703991</vt:i4>
      </vt:variant>
      <vt:variant>
        <vt:i4>110</vt:i4>
      </vt:variant>
      <vt:variant>
        <vt:i4>0</vt:i4>
      </vt:variant>
      <vt:variant>
        <vt:i4>5</vt:i4>
      </vt:variant>
      <vt:variant>
        <vt:lpwstr/>
      </vt:variant>
      <vt:variant>
        <vt:lpwstr>_Toc310612582</vt:lpwstr>
      </vt:variant>
      <vt:variant>
        <vt:i4>1703991</vt:i4>
      </vt:variant>
      <vt:variant>
        <vt:i4>104</vt:i4>
      </vt:variant>
      <vt:variant>
        <vt:i4>0</vt:i4>
      </vt:variant>
      <vt:variant>
        <vt:i4>5</vt:i4>
      </vt:variant>
      <vt:variant>
        <vt:lpwstr/>
      </vt:variant>
      <vt:variant>
        <vt:lpwstr>_Toc310612581</vt:lpwstr>
      </vt:variant>
      <vt:variant>
        <vt:i4>1703991</vt:i4>
      </vt:variant>
      <vt:variant>
        <vt:i4>98</vt:i4>
      </vt:variant>
      <vt:variant>
        <vt:i4>0</vt:i4>
      </vt:variant>
      <vt:variant>
        <vt:i4>5</vt:i4>
      </vt:variant>
      <vt:variant>
        <vt:lpwstr/>
      </vt:variant>
      <vt:variant>
        <vt:lpwstr>_Toc310612580</vt:lpwstr>
      </vt:variant>
      <vt:variant>
        <vt:i4>1376311</vt:i4>
      </vt:variant>
      <vt:variant>
        <vt:i4>92</vt:i4>
      </vt:variant>
      <vt:variant>
        <vt:i4>0</vt:i4>
      </vt:variant>
      <vt:variant>
        <vt:i4>5</vt:i4>
      </vt:variant>
      <vt:variant>
        <vt:lpwstr/>
      </vt:variant>
      <vt:variant>
        <vt:lpwstr>_Toc310612579</vt:lpwstr>
      </vt:variant>
      <vt:variant>
        <vt:i4>1376311</vt:i4>
      </vt:variant>
      <vt:variant>
        <vt:i4>86</vt:i4>
      </vt:variant>
      <vt:variant>
        <vt:i4>0</vt:i4>
      </vt:variant>
      <vt:variant>
        <vt:i4>5</vt:i4>
      </vt:variant>
      <vt:variant>
        <vt:lpwstr/>
      </vt:variant>
      <vt:variant>
        <vt:lpwstr>_Toc310612578</vt:lpwstr>
      </vt:variant>
      <vt:variant>
        <vt:i4>1376311</vt:i4>
      </vt:variant>
      <vt:variant>
        <vt:i4>80</vt:i4>
      </vt:variant>
      <vt:variant>
        <vt:i4>0</vt:i4>
      </vt:variant>
      <vt:variant>
        <vt:i4>5</vt:i4>
      </vt:variant>
      <vt:variant>
        <vt:lpwstr/>
      </vt:variant>
      <vt:variant>
        <vt:lpwstr>_Toc310612577</vt:lpwstr>
      </vt:variant>
      <vt:variant>
        <vt:i4>1376311</vt:i4>
      </vt:variant>
      <vt:variant>
        <vt:i4>74</vt:i4>
      </vt:variant>
      <vt:variant>
        <vt:i4>0</vt:i4>
      </vt:variant>
      <vt:variant>
        <vt:i4>5</vt:i4>
      </vt:variant>
      <vt:variant>
        <vt:lpwstr/>
      </vt:variant>
      <vt:variant>
        <vt:lpwstr>_Toc310612576</vt:lpwstr>
      </vt:variant>
      <vt:variant>
        <vt:i4>1376311</vt:i4>
      </vt:variant>
      <vt:variant>
        <vt:i4>68</vt:i4>
      </vt:variant>
      <vt:variant>
        <vt:i4>0</vt:i4>
      </vt:variant>
      <vt:variant>
        <vt:i4>5</vt:i4>
      </vt:variant>
      <vt:variant>
        <vt:lpwstr/>
      </vt:variant>
      <vt:variant>
        <vt:lpwstr>_Toc310612575</vt:lpwstr>
      </vt:variant>
      <vt:variant>
        <vt:i4>1376311</vt:i4>
      </vt:variant>
      <vt:variant>
        <vt:i4>62</vt:i4>
      </vt:variant>
      <vt:variant>
        <vt:i4>0</vt:i4>
      </vt:variant>
      <vt:variant>
        <vt:i4>5</vt:i4>
      </vt:variant>
      <vt:variant>
        <vt:lpwstr/>
      </vt:variant>
      <vt:variant>
        <vt:lpwstr>_Toc310612574</vt:lpwstr>
      </vt:variant>
      <vt:variant>
        <vt:i4>1376311</vt:i4>
      </vt:variant>
      <vt:variant>
        <vt:i4>56</vt:i4>
      </vt:variant>
      <vt:variant>
        <vt:i4>0</vt:i4>
      </vt:variant>
      <vt:variant>
        <vt:i4>5</vt:i4>
      </vt:variant>
      <vt:variant>
        <vt:lpwstr/>
      </vt:variant>
      <vt:variant>
        <vt:lpwstr>_Toc310612573</vt:lpwstr>
      </vt:variant>
      <vt:variant>
        <vt:i4>1376311</vt:i4>
      </vt:variant>
      <vt:variant>
        <vt:i4>50</vt:i4>
      </vt:variant>
      <vt:variant>
        <vt:i4>0</vt:i4>
      </vt:variant>
      <vt:variant>
        <vt:i4>5</vt:i4>
      </vt:variant>
      <vt:variant>
        <vt:lpwstr/>
      </vt:variant>
      <vt:variant>
        <vt:lpwstr>_Toc310612572</vt:lpwstr>
      </vt:variant>
      <vt:variant>
        <vt:i4>1376311</vt:i4>
      </vt:variant>
      <vt:variant>
        <vt:i4>44</vt:i4>
      </vt:variant>
      <vt:variant>
        <vt:i4>0</vt:i4>
      </vt:variant>
      <vt:variant>
        <vt:i4>5</vt:i4>
      </vt:variant>
      <vt:variant>
        <vt:lpwstr/>
      </vt:variant>
      <vt:variant>
        <vt:lpwstr>_Toc310612571</vt:lpwstr>
      </vt:variant>
      <vt:variant>
        <vt:i4>1376311</vt:i4>
      </vt:variant>
      <vt:variant>
        <vt:i4>38</vt:i4>
      </vt:variant>
      <vt:variant>
        <vt:i4>0</vt:i4>
      </vt:variant>
      <vt:variant>
        <vt:i4>5</vt:i4>
      </vt:variant>
      <vt:variant>
        <vt:lpwstr/>
      </vt:variant>
      <vt:variant>
        <vt:lpwstr>_Toc310612570</vt:lpwstr>
      </vt:variant>
      <vt:variant>
        <vt:i4>1310775</vt:i4>
      </vt:variant>
      <vt:variant>
        <vt:i4>32</vt:i4>
      </vt:variant>
      <vt:variant>
        <vt:i4>0</vt:i4>
      </vt:variant>
      <vt:variant>
        <vt:i4>5</vt:i4>
      </vt:variant>
      <vt:variant>
        <vt:lpwstr/>
      </vt:variant>
      <vt:variant>
        <vt:lpwstr>_Toc310612569</vt:lpwstr>
      </vt:variant>
      <vt:variant>
        <vt:i4>1310775</vt:i4>
      </vt:variant>
      <vt:variant>
        <vt:i4>26</vt:i4>
      </vt:variant>
      <vt:variant>
        <vt:i4>0</vt:i4>
      </vt:variant>
      <vt:variant>
        <vt:i4>5</vt:i4>
      </vt:variant>
      <vt:variant>
        <vt:lpwstr/>
      </vt:variant>
      <vt:variant>
        <vt:lpwstr>_Toc310612568</vt:lpwstr>
      </vt:variant>
      <vt:variant>
        <vt:i4>1310775</vt:i4>
      </vt:variant>
      <vt:variant>
        <vt:i4>20</vt:i4>
      </vt:variant>
      <vt:variant>
        <vt:i4>0</vt:i4>
      </vt:variant>
      <vt:variant>
        <vt:i4>5</vt:i4>
      </vt:variant>
      <vt:variant>
        <vt:lpwstr/>
      </vt:variant>
      <vt:variant>
        <vt:lpwstr>_Toc310612567</vt:lpwstr>
      </vt:variant>
      <vt:variant>
        <vt:i4>1310775</vt:i4>
      </vt:variant>
      <vt:variant>
        <vt:i4>14</vt:i4>
      </vt:variant>
      <vt:variant>
        <vt:i4>0</vt:i4>
      </vt:variant>
      <vt:variant>
        <vt:i4>5</vt:i4>
      </vt:variant>
      <vt:variant>
        <vt:lpwstr/>
      </vt:variant>
      <vt:variant>
        <vt:lpwstr>_Toc310612566</vt:lpwstr>
      </vt:variant>
      <vt:variant>
        <vt:i4>1310775</vt:i4>
      </vt:variant>
      <vt:variant>
        <vt:i4>8</vt:i4>
      </vt:variant>
      <vt:variant>
        <vt:i4>0</vt:i4>
      </vt:variant>
      <vt:variant>
        <vt:i4>5</vt:i4>
      </vt:variant>
      <vt:variant>
        <vt:lpwstr/>
      </vt:variant>
      <vt:variant>
        <vt:lpwstr>_Toc310612565</vt:lpwstr>
      </vt:variant>
      <vt:variant>
        <vt:i4>1310775</vt:i4>
      </vt:variant>
      <vt:variant>
        <vt:i4>2</vt:i4>
      </vt:variant>
      <vt:variant>
        <vt:i4>0</vt:i4>
      </vt:variant>
      <vt:variant>
        <vt:i4>5</vt:i4>
      </vt:variant>
      <vt:variant>
        <vt:lpwstr/>
      </vt:variant>
      <vt:variant>
        <vt:lpwstr>_Toc310612564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Епишина Наталья Дмитриевна</cp:lastModifiedBy>
  <cp:revision>14</cp:revision>
  <cp:lastPrinted>2016-02-29T07:40:00Z</cp:lastPrinted>
  <dcterms:created xsi:type="dcterms:W3CDTF">2016-04-29T10:41:00Z</dcterms:created>
  <dcterms:modified xsi:type="dcterms:W3CDTF">2016-04-29T11:17:00Z</dcterms:modified>
</cp:coreProperties>
</file>